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5DB4" w:rsidRDefault="00052B33" w:rsidP="00DB2629">
      <w:pPr>
        <w:snapToGrid w:val="0"/>
        <w:spacing w:line="240" w:lineRule="atLeast"/>
        <w:ind w:firstLineChars="2900" w:firstLine="6960"/>
        <w:jc w:val="left"/>
        <w:rPr>
          <w:rFonts w:ascii="ＭＳ ゴシック" w:eastAsia="ＭＳ ゴシック" w:hAnsi="ＭＳ ゴシック"/>
          <w:sz w:val="24"/>
          <w:szCs w:val="24"/>
        </w:rPr>
      </w:pPr>
      <w:r>
        <w:rPr>
          <w:rFonts w:ascii="ＭＳ ゴシック" w:eastAsia="ＭＳ ゴシック" w:hAnsi="ＭＳ ゴシック" w:hint="eastAsia"/>
          <w:sz w:val="24"/>
          <w:szCs w:val="24"/>
          <w:lang w:val="ja-JP"/>
        </w:rPr>
        <w:t>２０</w:t>
      </w:r>
      <w:r w:rsidR="00006B3F">
        <w:rPr>
          <w:rFonts w:ascii="ＭＳ ゴシック" w:eastAsia="ＭＳ ゴシック" w:hAnsi="ＭＳ ゴシック" w:hint="eastAsia"/>
          <w:sz w:val="24"/>
          <w:szCs w:val="24"/>
          <w:lang w:val="ja-JP"/>
        </w:rPr>
        <w:t>１</w:t>
      </w:r>
      <w:r w:rsidR="00DF1D6C">
        <w:rPr>
          <w:rFonts w:ascii="ＭＳ ゴシック" w:eastAsia="ＭＳ ゴシック" w:hAnsi="ＭＳ ゴシック" w:hint="eastAsia"/>
          <w:sz w:val="24"/>
          <w:szCs w:val="24"/>
          <w:lang w:val="ja-JP"/>
        </w:rPr>
        <w:t>４</w:t>
      </w:r>
      <w:r>
        <w:rPr>
          <w:rFonts w:ascii="ＭＳ ゴシック" w:eastAsia="ＭＳ ゴシック" w:hAnsi="ＭＳ ゴシック" w:hint="eastAsia"/>
          <w:sz w:val="24"/>
          <w:szCs w:val="24"/>
          <w:lang w:val="ja-JP"/>
        </w:rPr>
        <w:t>年</w:t>
      </w:r>
      <w:r w:rsidR="00006B3F">
        <w:rPr>
          <w:rFonts w:ascii="ＭＳ ゴシック" w:eastAsia="ＭＳ ゴシック" w:hAnsi="ＭＳ ゴシック" w:hint="eastAsia"/>
          <w:sz w:val="24"/>
          <w:szCs w:val="24"/>
          <w:lang w:val="ja-JP"/>
        </w:rPr>
        <w:t>１１</w:t>
      </w:r>
      <w:r>
        <w:rPr>
          <w:rFonts w:ascii="ＭＳ ゴシック" w:eastAsia="ＭＳ ゴシック" w:hAnsi="ＭＳ ゴシック" w:hint="eastAsia"/>
          <w:sz w:val="24"/>
          <w:szCs w:val="24"/>
          <w:lang w:val="ja-JP"/>
        </w:rPr>
        <w:t>月</w:t>
      </w:r>
      <w:r w:rsidR="00D101DC">
        <w:rPr>
          <w:rFonts w:ascii="ＭＳ ゴシック" w:eastAsia="ＭＳ ゴシック" w:hAnsi="ＭＳ ゴシック" w:hint="eastAsia"/>
          <w:sz w:val="24"/>
          <w:szCs w:val="24"/>
          <w:lang w:val="ja-JP"/>
        </w:rPr>
        <w:t>２</w:t>
      </w:r>
      <w:r w:rsidR="00DF1D6C">
        <w:rPr>
          <w:rFonts w:ascii="ＭＳ ゴシック" w:eastAsia="ＭＳ ゴシック" w:hAnsi="ＭＳ ゴシック" w:hint="eastAsia"/>
          <w:sz w:val="24"/>
          <w:szCs w:val="24"/>
          <w:lang w:val="ja-JP"/>
        </w:rPr>
        <w:t>０</w:t>
      </w:r>
      <w:r>
        <w:rPr>
          <w:rFonts w:ascii="ＭＳ ゴシック" w:eastAsia="ＭＳ ゴシック" w:hAnsi="ＭＳ ゴシック" w:hint="eastAsia"/>
          <w:sz w:val="24"/>
          <w:szCs w:val="24"/>
          <w:lang w:val="ja-JP"/>
        </w:rPr>
        <w:t>日</w:t>
      </w:r>
    </w:p>
    <w:p w:rsidR="005C5DB4" w:rsidRDefault="00052B33" w:rsidP="00DB2629">
      <w:pPr>
        <w:snapToGrid w:val="0"/>
        <w:spacing w:line="240"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szCs w:val="24"/>
          <w:lang w:val="ja-JP"/>
        </w:rPr>
        <w:t>寝屋川市長</w:t>
      </w:r>
    </w:p>
    <w:p w:rsidR="005C5DB4" w:rsidRDefault="00052B33" w:rsidP="00DB2629">
      <w:pPr>
        <w:snapToGrid w:val="0"/>
        <w:spacing w:line="240"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szCs w:val="24"/>
          <w:lang w:val="ja-JP"/>
        </w:rPr>
        <w:t xml:space="preserve">馬　場　　好　弘　様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lang w:val="ja-JP"/>
        </w:rPr>
        <w:t xml:space="preserve">日本共産党寝屋川市会議員団　</w:t>
      </w:r>
    </w:p>
    <w:p w:rsidR="005C5DB4" w:rsidRDefault="00052B33" w:rsidP="00DB2629">
      <w:pPr>
        <w:snapToGrid w:val="0"/>
        <w:spacing w:line="240" w:lineRule="atLeast"/>
        <w:ind w:leftChars="1600" w:left="3360" w:firstLineChars="1300" w:firstLine="31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lang w:val="ja-JP"/>
        </w:rPr>
        <w:t>団　長　　松　尾　信　次</w:t>
      </w:r>
      <w:r>
        <w:rPr>
          <w:rFonts w:ascii="ＭＳ ゴシック" w:eastAsia="ＭＳ ゴシック" w:hAnsi="ＭＳ ゴシック"/>
          <w:sz w:val="24"/>
          <w:szCs w:val="24"/>
        </w:rPr>
        <w:t xml:space="preserve"> </w:t>
      </w:r>
    </w:p>
    <w:p w:rsidR="005C5DB4" w:rsidRDefault="00052B33" w:rsidP="00DB2629">
      <w:pPr>
        <w:snapToGrid w:val="0"/>
        <w:spacing w:line="240" w:lineRule="atLeast"/>
        <w:ind w:leftChars="1600" w:left="3360" w:firstLineChars="1300" w:firstLine="31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lang w:val="ja-JP"/>
        </w:rPr>
        <w:t>幹事長　　中　林　和　江</w:t>
      </w:r>
    </w:p>
    <w:p w:rsidR="005C5DB4" w:rsidRDefault="005C5DB4" w:rsidP="00DB2629">
      <w:pPr>
        <w:snapToGrid w:val="0"/>
        <w:spacing w:line="240" w:lineRule="atLeast"/>
        <w:jc w:val="left"/>
        <w:rPr>
          <w:rFonts w:ascii="ＭＳ 明朝" w:hAnsi="ＭＳ 明朝"/>
          <w:sz w:val="24"/>
          <w:szCs w:val="24"/>
        </w:rPr>
      </w:pPr>
    </w:p>
    <w:p w:rsidR="00B127D7" w:rsidRPr="00DD22AE" w:rsidRDefault="00B127D7" w:rsidP="00006B3F">
      <w:pPr>
        <w:snapToGrid w:val="0"/>
        <w:spacing w:line="240" w:lineRule="atLeast"/>
        <w:ind w:left="1460"/>
        <w:jc w:val="left"/>
        <w:rPr>
          <w:rFonts w:ascii="ＭＳ ゴシック" w:eastAsia="ＭＳ ゴシック" w:hAnsi="ＭＳ ゴシック" w:cs="AR P悠々ゴシック体E"/>
          <w:sz w:val="52"/>
          <w:szCs w:val="52"/>
        </w:rPr>
      </w:pPr>
    </w:p>
    <w:p w:rsidR="005C5DB4" w:rsidRDefault="00052B33" w:rsidP="00006B3F">
      <w:pPr>
        <w:snapToGrid w:val="0"/>
        <w:spacing w:line="240" w:lineRule="atLeast"/>
        <w:ind w:left="1460"/>
        <w:jc w:val="left"/>
        <w:rPr>
          <w:rFonts w:ascii="ＭＳ ゴシック" w:eastAsia="ＭＳ ゴシック" w:hAnsi="ＭＳ ゴシック"/>
          <w:sz w:val="52"/>
          <w:szCs w:val="52"/>
        </w:rPr>
      </w:pPr>
      <w:r>
        <w:rPr>
          <w:rFonts w:ascii="ＭＳ ゴシック" w:eastAsia="ＭＳ ゴシック" w:hAnsi="ＭＳ ゴシック" w:cs="AR P悠々ゴシック体E" w:hint="eastAsia"/>
          <w:sz w:val="52"/>
          <w:szCs w:val="52"/>
          <w:lang w:val="ja-JP"/>
        </w:rPr>
        <w:t>２０１</w:t>
      </w:r>
      <w:r w:rsidR="00DF1D6C">
        <w:rPr>
          <w:rFonts w:ascii="ＭＳ ゴシック" w:eastAsia="ＭＳ ゴシック" w:hAnsi="ＭＳ ゴシック" w:cs="AR P悠々ゴシック体E" w:hint="eastAsia"/>
          <w:sz w:val="52"/>
          <w:szCs w:val="52"/>
          <w:lang w:val="ja-JP"/>
        </w:rPr>
        <w:t>５</w:t>
      </w:r>
      <w:r>
        <w:rPr>
          <w:rFonts w:ascii="ＭＳ ゴシック" w:eastAsia="ＭＳ ゴシック" w:hAnsi="ＭＳ ゴシック" w:cs="AR P悠々ゴシック体E" w:hint="eastAsia"/>
          <w:sz w:val="52"/>
          <w:szCs w:val="52"/>
          <w:lang w:val="ja-JP"/>
        </w:rPr>
        <w:t>年度予算編成及び</w:t>
      </w:r>
    </w:p>
    <w:p w:rsidR="005C5DB4" w:rsidRDefault="00052B33" w:rsidP="00DB2629">
      <w:pPr>
        <w:snapToGrid w:val="0"/>
        <w:spacing w:line="240" w:lineRule="atLeast"/>
        <w:ind w:left="3360"/>
        <w:jc w:val="left"/>
        <w:rPr>
          <w:rFonts w:ascii="ＭＳ ゴシック" w:eastAsia="ＭＳ ゴシック" w:hAnsi="ＭＳ ゴシック"/>
          <w:sz w:val="52"/>
          <w:szCs w:val="52"/>
        </w:rPr>
      </w:pPr>
      <w:r>
        <w:rPr>
          <w:rFonts w:ascii="ＭＳ ゴシック" w:eastAsia="ＭＳ ゴシック" w:hAnsi="ＭＳ ゴシック" w:cs="AR P悠々ゴシック体E" w:hint="eastAsia"/>
          <w:sz w:val="52"/>
          <w:szCs w:val="52"/>
          <w:lang w:val="ja-JP"/>
        </w:rPr>
        <w:t>施策に関する要望書</w:t>
      </w:r>
    </w:p>
    <w:p w:rsidR="005C5DB4" w:rsidRDefault="005C5DB4" w:rsidP="00DB2629">
      <w:pPr>
        <w:snapToGrid w:val="0"/>
        <w:spacing w:line="240" w:lineRule="atLeast"/>
        <w:jc w:val="left"/>
        <w:rPr>
          <w:rFonts w:ascii="ＭＳ 明朝" w:hAnsi="ＭＳ 明朝"/>
          <w:sz w:val="24"/>
          <w:szCs w:val="24"/>
        </w:rPr>
      </w:pPr>
    </w:p>
    <w:p w:rsidR="00B127D7" w:rsidRPr="00052F63" w:rsidRDefault="00B127D7" w:rsidP="00DB2629">
      <w:pPr>
        <w:snapToGrid w:val="0"/>
        <w:spacing w:line="240" w:lineRule="atLeast"/>
        <w:ind w:firstLineChars="100" w:firstLine="280"/>
        <w:jc w:val="left"/>
        <w:rPr>
          <w:rFonts w:ascii="ＭＳ ゴシック" w:eastAsia="ＭＳ ゴシック" w:hAnsi="ＭＳ ゴシック"/>
          <w:sz w:val="28"/>
          <w:szCs w:val="28"/>
        </w:rPr>
      </w:pPr>
    </w:p>
    <w:p w:rsidR="005C5DB4" w:rsidRDefault="002C360A" w:rsidP="00DB2629">
      <w:pPr>
        <w:snapToGrid w:val="0"/>
        <w:spacing w:line="240" w:lineRule="atLeast"/>
        <w:ind w:firstLineChars="100" w:firstLine="2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市民生活の困難がつづく中、寝屋川市政に</w:t>
      </w:r>
      <w:r w:rsidR="001909E7">
        <w:rPr>
          <w:rFonts w:ascii="ＭＳ ゴシック" w:eastAsia="ＭＳ ゴシック" w:hAnsi="ＭＳ ゴシック" w:hint="eastAsia"/>
          <w:sz w:val="28"/>
          <w:szCs w:val="28"/>
        </w:rPr>
        <w:t>お</w:t>
      </w:r>
      <w:r>
        <w:rPr>
          <w:rFonts w:ascii="ＭＳ ゴシック" w:eastAsia="ＭＳ ゴシック" w:hAnsi="ＭＳ ゴシック" w:hint="eastAsia"/>
          <w:sz w:val="28"/>
          <w:szCs w:val="28"/>
        </w:rPr>
        <w:t>いて</w:t>
      </w:r>
      <w:r w:rsidR="00052B33">
        <w:rPr>
          <w:rFonts w:ascii="ＭＳ ゴシック" w:eastAsia="ＭＳ ゴシック" w:hAnsi="ＭＳ ゴシック" w:hint="eastAsia"/>
          <w:sz w:val="28"/>
          <w:szCs w:val="28"/>
        </w:rPr>
        <w:t>、市民の切実な要求にこたえ、市民生活を危機から救い、支える施策を進める事があらゆる分野で求められています。</w:t>
      </w:r>
    </w:p>
    <w:p w:rsidR="00B127D7" w:rsidRDefault="00B127D7" w:rsidP="00DB2629">
      <w:pPr>
        <w:snapToGrid w:val="0"/>
        <w:spacing w:line="240" w:lineRule="atLeast"/>
        <w:ind w:firstLineChars="100" w:firstLine="280"/>
        <w:jc w:val="left"/>
        <w:rPr>
          <w:rFonts w:ascii="ＭＳ ゴシック" w:eastAsia="ＭＳ ゴシック" w:hAnsi="ＭＳ ゴシック"/>
          <w:sz w:val="28"/>
          <w:szCs w:val="28"/>
        </w:rPr>
      </w:pPr>
    </w:p>
    <w:p w:rsidR="005C5DB4" w:rsidRDefault="00052B33" w:rsidP="00DB2629">
      <w:pPr>
        <w:snapToGrid w:val="0"/>
        <w:spacing w:line="240" w:lineRule="atLeast"/>
        <w:ind w:firstLineChars="100" w:firstLine="2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いま寝屋川市にもとめられるのは、</w:t>
      </w:r>
      <w:r w:rsidR="001A0991">
        <w:rPr>
          <w:rFonts w:ascii="ＭＳ ゴシック" w:eastAsia="ＭＳ ゴシック" w:hAnsi="ＭＳ ゴシック" w:hint="eastAsia"/>
          <w:sz w:val="28"/>
          <w:szCs w:val="28"/>
        </w:rPr>
        <w:t>安心の社会保障、中小企業支援、子育て支援</w:t>
      </w:r>
      <w:r>
        <w:rPr>
          <w:rFonts w:ascii="ＭＳ ゴシック" w:eastAsia="ＭＳ ゴシック" w:hAnsi="ＭＳ ゴシック" w:hint="eastAsia"/>
          <w:sz w:val="28"/>
          <w:szCs w:val="28"/>
        </w:rPr>
        <w:t>など切実な市民要求を反映させる予算編成を行うことです。</w:t>
      </w:r>
    </w:p>
    <w:p w:rsidR="00733ECE" w:rsidRDefault="00733ECE" w:rsidP="00733ECE">
      <w:pPr>
        <w:snapToGrid w:val="0"/>
        <w:spacing w:line="240" w:lineRule="atLeast"/>
        <w:ind w:leftChars="-100" w:left="-210"/>
        <w:jc w:val="left"/>
        <w:rPr>
          <w:rFonts w:ascii="ＭＳ ゴシック" w:eastAsia="ＭＳ ゴシック" w:hAnsi="ＭＳ ゴシック"/>
          <w:sz w:val="28"/>
          <w:szCs w:val="28"/>
        </w:rPr>
      </w:pPr>
    </w:p>
    <w:p w:rsidR="00733ECE" w:rsidRDefault="00052B33" w:rsidP="00D101DC">
      <w:pPr>
        <w:snapToGrid w:val="0"/>
        <w:spacing w:line="240" w:lineRule="atLeast"/>
        <w:ind w:leftChars="-100" w:left="-210" w:firstLineChars="200" w:firstLine="56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日本共産党寝屋川市会議員団は、以上の立場から、２０１</w:t>
      </w:r>
      <w:r w:rsidR="005D24F9">
        <w:rPr>
          <w:rFonts w:ascii="ＭＳ ゴシック" w:eastAsia="ＭＳ ゴシック" w:hAnsi="ＭＳ ゴシック" w:hint="eastAsia"/>
          <w:sz w:val="28"/>
          <w:szCs w:val="28"/>
        </w:rPr>
        <w:t>５</w:t>
      </w:r>
      <w:r>
        <w:rPr>
          <w:rFonts w:ascii="ＭＳ ゴシック" w:eastAsia="ＭＳ ゴシック" w:hAnsi="ＭＳ ゴシック" w:hint="eastAsia"/>
          <w:sz w:val="28"/>
          <w:szCs w:val="28"/>
        </w:rPr>
        <w:t>年度予算編成</w:t>
      </w:r>
    </w:p>
    <w:p w:rsidR="005C5DB4" w:rsidRDefault="00733ECE" w:rsidP="00733ECE">
      <w:pPr>
        <w:snapToGrid w:val="0"/>
        <w:spacing w:line="240" w:lineRule="atLeast"/>
        <w:ind w:leftChars="-100" w:left="-210" w:firstLineChars="100" w:firstLine="280"/>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にあたって、</w:t>
      </w:r>
      <w:r w:rsidR="00052B33">
        <w:rPr>
          <w:rFonts w:ascii="ＭＳ ゴシック" w:eastAsia="ＭＳ ゴシック" w:hAnsi="ＭＳ ゴシック" w:hint="eastAsia"/>
          <w:sz w:val="28"/>
          <w:szCs w:val="28"/>
        </w:rPr>
        <w:t>重点要望</w:t>
      </w:r>
      <w:r w:rsidR="005D24F9">
        <w:rPr>
          <w:rFonts w:ascii="ＭＳ ゴシック" w:eastAsia="ＭＳ ゴシック" w:hAnsi="ＭＳ ゴシック" w:hint="eastAsia"/>
          <w:sz w:val="28"/>
          <w:szCs w:val="28"/>
        </w:rPr>
        <w:t xml:space="preserve">　</w:t>
      </w:r>
      <w:r w:rsidR="00F520A1">
        <w:rPr>
          <w:rFonts w:ascii="ＭＳ ゴシック" w:eastAsia="ＭＳ ゴシック" w:hAnsi="ＭＳ ゴシック" w:hint="eastAsia"/>
          <w:sz w:val="28"/>
          <w:szCs w:val="28"/>
        </w:rPr>
        <w:t>２５</w:t>
      </w:r>
      <w:r w:rsidR="005D24F9">
        <w:rPr>
          <w:rFonts w:ascii="ＭＳ ゴシック" w:eastAsia="ＭＳ ゴシック" w:hAnsi="ＭＳ ゴシック"/>
          <w:sz w:val="28"/>
          <w:szCs w:val="28"/>
        </w:rPr>
        <w:t xml:space="preserve">　</w:t>
      </w:r>
      <w:r w:rsidR="00052B33">
        <w:rPr>
          <w:rFonts w:ascii="ＭＳ ゴシック" w:eastAsia="ＭＳ ゴシック" w:hAnsi="ＭＳ ゴシック" w:hint="eastAsia"/>
          <w:sz w:val="28"/>
          <w:szCs w:val="28"/>
        </w:rPr>
        <w:t>項目、分野別要望</w:t>
      </w:r>
      <w:r w:rsidR="005D24F9">
        <w:rPr>
          <w:rFonts w:ascii="ＭＳ ゴシック" w:eastAsia="ＭＳ ゴシック" w:hAnsi="ＭＳ ゴシック" w:hint="eastAsia"/>
          <w:sz w:val="28"/>
          <w:szCs w:val="28"/>
        </w:rPr>
        <w:t xml:space="preserve">　</w:t>
      </w:r>
      <w:r w:rsidR="00F520A1">
        <w:rPr>
          <w:rFonts w:ascii="ＭＳ ゴシック" w:eastAsia="ＭＳ ゴシック" w:hAnsi="ＭＳ ゴシック" w:hint="eastAsia"/>
          <w:sz w:val="28"/>
          <w:szCs w:val="28"/>
        </w:rPr>
        <w:t>１８</w:t>
      </w:r>
      <w:r w:rsidR="009009D2">
        <w:rPr>
          <w:rFonts w:ascii="ＭＳ ゴシック" w:eastAsia="ＭＳ ゴシック" w:hAnsi="ＭＳ ゴシック" w:hint="eastAsia"/>
          <w:sz w:val="28"/>
          <w:szCs w:val="28"/>
        </w:rPr>
        <w:t>４</w:t>
      </w:r>
      <w:r w:rsidR="00F520A1">
        <w:rPr>
          <w:rFonts w:ascii="ＭＳ ゴシック" w:eastAsia="ＭＳ ゴシック" w:hAnsi="ＭＳ ゴシック" w:hint="eastAsia"/>
          <w:sz w:val="28"/>
          <w:szCs w:val="28"/>
        </w:rPr>
        <w:t xml:space="preserve">　</w:t>
      </w:r>
      <w:r w:rsidR="00052B33">
        <w:rPr>
          <w:rFonts w:ascii="ＭＳ ゴシック" w:eastAsia="ＭＳ ゴシック" w:hAnsi="ＭＳ ゴシック" w:hint="eastAsia"/>
          <w:sz w:val="28"/>
          <w:szCs w:val="28"/>
        </w:rPr>
        <w:t>項目の要望書を提出します。</w:t>
      </w:r>
    </w:p>
    <w:p w:rsidR="005C5DB4" w:rsidRDefault="005C5DB4" w:rsidP="00DB2629">
      <w:pPr>
        <w:snapToGrid w:val="0"/>
        <w:spacing w:line="240" w:lineRule="atLeast"/>
        <w:ind w:firstLineChars="100" w:firstLine="240"/>
        <w:jc w:val="left"/>
        <w:rPr>
          <w:rFonts w:ascii="ＭＳ 明朝" w:hAnsi="ＭＳ 明朝"/>
          <w:sz w:val="24"/>
          <w:szCs w:val="24"/>
        </w:rPr>
      </w:pPr>
    </w:p>
    <w:p w:rsidR="005C5DB4" w:rsidRPr="005D24F9" w:rsidRDefault="005C5DB4" w:rsidP="00DB2629">
      <w:pPr>
        <w:snapToGrid w:val="0"/>
        <w:spacing w:line="240" w:lineRule="atLeast"/>
        <w:ind w:firstLineChars="100" w:firstLine="240"/>
        <w:jc w:val="left"/>
        <w:rPr>
          <w:rFonts w:ascii="ＭＳ 明朝" w:hAnsi="ＭＳ 明朝"/>
          <w:sz w:val="24"/>
          <w:szCs w:val="24"/>
        </w:rPr>
      </w:pPr>
    </w:p>
    <w:p w:rsidR="00B127D7" w:rsidRDefault="00B127D7" w:rsidP="002C6ADA">
      <w:pPr>
        <w:snapToGrid w:val="0"/>
        <w:spacing w:line="240" w:lineRule="atLeast"/>
        <w:ind w:firstLineChars="800" w:firstLine="3534"/>
        <w:jc w:val="left"/>
        <w:rPr>
          <w:rFonts w:ascii="ＭＳ 明朝" w:hAnsi="ＭＳ 明朝"/>
          <w:b/>
          <w:bCs/>
          <w:sz w:val="44"/>
          <w:szCs w:val="44"/>
          <w:u w:val="single"/>
          <w:lang w:val="ja-JP"/>
        </w:rPr>
      </w:pPr>
    </w:p>
    <w:p w:rsidR="00B127D7" w:rsidRDefault="00B127D7" w:rsidP="002C6ADA">
      <w:pPr>
        <w:snapToGrid w:val="0"/>
        <w:spacing w:line="240" w:lineRule="atLeast"/>
        <w:ind w:firstLineChars="800" w:firstLine="3534"/>
        <w:jc w:val="left"/>
        <w:rPr>
          <w:rFonts w:ascii="ＭＳ 明朝" w:hAnsi="ＭＳ 明朝"/>
          <w:b/>
          <w:bCs/>
          <w:sz w:val="44"/>
          <w:szCs w:val="44"/>
          <w:u w:val="single"/>
          <w:lang w:val="ja-JP"/>
        </w:rPr>
      </w:pPr>
    </w:p>
    <w:p w:rsidR="00B127D7" w:rsidRDefault="00B127D7" w:rsidP="002C6ADA">
      <w:pPr>
        <w:snapToGrid w:val="0"/>
        <w:spacing w:line="240" w:lineRule="atLeast"/>
        <w:ind w:firstLineChars="800" w:firstLine="3534"/>
        <w:jc w:val="left"/>
        <w:rPr>
          <w:rFonts w:ascii="ＭＳ 明朝" w:hAnsi="ＭＳ 明朝"/>
          <w:b/>
          <w:bCs/>
          <w:sz w:val="44"/>
          <w:szCs w:val="44"/>
          <w:u w:val="single"/>
          <w:lang w:val="ja-JP"/>
        </w:rPr>
      </w:pPr>
    </w:p>
    <w:p w:rsidR="00B127D7" w:rsidRPr="002F13E7" w:rsidRDefault="00B127D7" w:rsidP="002F13E7">
      <w:pPr>
        <w:snapToGrid w:val="0"/>
        <w:spacing w:line="240" w:lineRule="atLeast"/>
        <w:ind w:left="3534"/>
        <w:jc w:val="left"/>
        <w:rPr>
          <w:rFonts w:ascii="ＭＳ 明朝" w:hAnsi="ＭＳ 明朝"/>
          <w:b/>
          <w:bCs/>
          <w:sz w:val="44"/>
          <w:szCs w:val="44"/>
          <w:u w:val="single"/>
          <w:lang w:val="ja-JP"/>
        </w:rPr>
      </w:pPr>
    </w:p>
    <w:p w:rsidR="00B127D7" w:rsidRDefault="00B127D7" w:rsidP="002C6ADA">
      <w:pPr>
        <w:snapToGrid w:val="0"/>
        <w:spacing w:line="240" w:lineRule="atLeast"/>
        <w:ind w:firstLineChars="800" w:firstLine="3534"/>
        <w:jc w:val="left"/>
        <w:rPr>
          <w:rFonts w:ascii="ＭＳ 明朝" w:hAnsi="ＭＳ 明朝"/>
          <w:b/>
          <w:bCs/>
          <w:sz w:val="44"/>
          <w:szCs w:val="44"/>
          <w:u w:val="single"/>
          <w:lang w:val="ja-JP"/>
        </w:rPr>
      </w:pPr>
    </w:p>
    <w:p w:rsidR="00B127D7" w:rsidRDefault="00B127D7" w:rsidP="002C6ADA">
      <w:pPr>
        <w:snapToGrid w:val="0"/>
        <w:spacing w:line="240" w:lineRule="atLeast"/>
        <w:ind w:firstLineChars="800" w:firstLine="3534"/>
        <w:jc w:val="left"/>
        <w:rPr>
          <w:rFonts w:ascii="ＭＳ 明朝" w:hAnsi="ＭＳ 明朝"/>
          <w:b/>
          <w:bCs/>
          <w:sz w:val="44"/>
          <w:szCs w:val="44"/>
          <w:u w:val="single"/>
          <w:lang w:val="ja-JP"/>
        </w:rPr>
      </w:pPr>
    </w:p>
    <w:p w:rsidR="00B127D7" w:rsidRDefault="00B127D7" w:rsidP="002C6ADA">
      <w:pPr>
        <w:snapToGrid w:val="0"/>
        <w:spacing w:line="240" w:lineRule="atLeast"/>
        <w:ind w:firstLineChars="800" w:firstLine="3534"/>
        <w:jc w:val="left"/>
        <w:rPr>
          <w:rFonts w:ascii="ＭＳ 明朝" w:hAnsi="ＭＳ 明朝"/>
          <w:b/>
          <w:bCs/>
          <w:sz w:val="44"/>
          <w:szCs w:val="44"/>
          <w:u w:val="single"/>
          <w:lang w:val="ja-JP"/>
        </w:rPr>
      </w:pPr>
    </w:p>
    <w:p w:rsidR="00B127D7" w:rsidRDefault="00B127D7" w:rsidP="002C6ADA">
      <w:pPr>
        <w:snapToGrid w:val="0"/>
        <w:spacing w:line="240" w:lineRule="atLeast"/>
        <w:ind w:firstLineChars="800" w:firstLine="3534"/>
        <w:jc w:val="left"/>
        <w:rPr>
          <w:rFonts w:ascii="ＭＳ 明朝" w:hAnsi="ＭＳ 明朝"/>
          <w:b/>
          <w:bCs/>
          <w:sz w:val="44"/>
          <w:szCs w:val="44"/>
          <w:u w:val="single"/>
          <w:lang w:val="ja-JP"/>
        </w:rPr>
      </w:pPr>
    </w:p>
    <w:p w:rsidR="00E379B0" w:rsidRDefault="00E379B0" w:rsidP="002C6ADA">
      <w:pPr>
        <w:snapToGrid w:val="0"/>
        <w:spacing w:line="240" w:lineRule="atLeast"/>
        <w:ind w:firstLineChars="800" w:firstLine="3534"/>
        <w:jc w:val="left"/>
        <w:rPr>
          <w:rFonts w:ascii="ＭＳ 明朝" w:hAnsi="ＭＳ 明朝"/>
          <w:b/>
          <w:bCs/>
          <w:sz w:val="44"/>
          <w:szCs w:val="44"/>
          <w:u w:val="single"/>
          <w:lang w:val="ja-JP"/>
        </w:rPr>
      </w:pPr>
    </w:p>
    <w:p w:rsidR="00AF1C4A" w:rsidRPr="0043039C" w:rsidRDefault="00AF1C4A" w:rsidP="00AF1C4A">
      <w:pPr>
        <w:rPr>
          <w:rFonts w:ascii="ＭＳ Ｐゴシック" w:eastAsia="ＭＳ Ｐゴシック" w:hAnsi="ＭＳ Ｐゴシック"/>
          <w:b/>
          <w:sz w:val="52"/>
          <w:szCs w:val="52"/>
          <w:u w:val="single"/>
        </w:rPr>
      </w:pPr>
      <w:r w:rsidRPr="00922B8B">
        <w:rPr>
          <w:rFonts w:hint="eastAsia"/>
          <w:b/>
          <w:sz w:val="52"/>
          <w:szCs w:val="52"/>
        </w:rPr>
        <w:lastRenderedPageBreak/>
        <w:t xml:space="preserve">　　　　　　</w:t>
      </w:r>
      <w:r w:rsidR="00795AFC">
        <w:rPr>
          <w:rFonts w:hint="eastAsia"/>
          <w:b/>
          <w:sz w:val="52"/>
          <w:szCs w:val="52"/>
        </w:rPr>
        <w:t xml:space="preserve">　</w:t>
      </w:r>
      <w:r w:rsidRPr="0043039C">
        <w:rPr>
          <w:rFonts w:ascii="ＭＳ Ｐゴシック" w:eastAsia="ＭＳ Ｐゴシック" w:hAnsi="ＭＳ Ｐゴシック" w:hint="eastAsia"/>
          <w:b/>
          <w:sz w:val="52"/>
          <w:szCs w:val="52"/>
          <w:u w:val="single"/>
        </w:rPr>
        <w:t>重点要望</w:t>
      </w:r>
    </w:p>
    <w:p w:rsidR="00AF1C4A" w:rsidRDefault="00AF1C4A" w:rsidP="00AF1C4A">
      <w:pPr>
        <w:rPr>
          <w:sz w:val="32"/>
          <w:szCs w:val="32"/>
        </w:rPr>
      </w:pPr>
    </w:p>
    <w:p w:rsidR="00AA4414" w:rsidRPr="0043039C" w:rsidRDefault="00AF1C4A" w:rsidP="005D24F9">
      <w:pPr>
        <w:pStyle w:val="a7"/>
        <w:numPr>
          <w:ilvl w:val="0"/>
          <w:numId w:val="2"/>
        </w:numPr>
        <w:ind w:leftChars="0"/>
        <w:jc w:val="left"/>
        <w:rPr>
          <w:rFonts w:asciiTheme="majorEastAsia" w:eastAsiaTheme="majorEastAsia" w:hAnsiTheme="majorEastAsia"/>
          <w:sz w:val="32"/>
          <w:szCs w:val="32"/>
        </w:rPr>
      </w:pPr>
      <w:r w:rsidRPr="00AA4414">
        <w:rPr>
          <w:rFonts w:hint="eastAsia"/>
          <w:sz w:val="32"/>
          <w:szCs w:val="32"/>
        </w:rPr>
        <w:t xml:space="preserve">　</w:t>
      </w:r>
      <w:r w:rsidR="00AA4414" w:rsidRPr="0043039C">
        <w:rPr>
          <w:rFonts w:asciiTheme="majorEastAsia" w:eastAsiaTheme="majorEastAsia" w:hAnsiTheme="majorEastAsia" w:hint="eastAsia"/>
          <w:b/>
          <w:bCs/>
          <w:sz w:val="32"/>
          <w:szCs w:val="32"/>
          <w:lang w:val="ja-JP"/>
        </w:rPr>
        <w:t>地震、大雨などの被害を最小限に</w:t>
      </w:r>
      <w:r w:rsidR="00B44AE4">
        <w:rPr>
          <w:rFonts w:asciiTheme="majorEastAsia" w:eastAsiaTheme="majorEastAsia" w:hAnsiTheme="majorEastAsia" w:hint="eastAsia"/>
          <w:b/>
          <w:bCs/>
          <w:sz w:val="32"/>
          <w:szCs w:val="32"/>
          <w:lang w:val="ja-JP"/>
        </w:rPr>
        <w:t>おさ</w:t>
      </w:r>
      <w:r w:rsidR="00AA4414" w:rsidRPr="0043039C">
        <w:rPr>
          <w:rFonts w:asciiTheme="majorEastAsia" w:eastAsiaTheme="majorEastAsia" w:hAnsiTheme="majorEastAsia" w:hint="eastAsia"/>
          <w:b/>
          <w:bCs/>
          <w:sz w:val="32"/>
          <w:szCs w:val="32"/>
          <w:lang w:val="ja-JP"/>
        </w:rPr>
        <w:t>えるため、防災事業をしっかりすすめること。公共施設・避難所の耐震化を早期に</w:t>
      </w:r>
      <w:r w:rsidR="005D24F9">
        <w:rPr>
          <w:rFonts w:asciiTheme="majorEastAsia" w:eastAsiaTheme="majorEastAsia" w:hAnsiTheme="majorEastAsia" w:hint="eastAsia"/>
          <w:b/>
          <w:bCs/>
          <w:sz w:val="32"/>
          <w:szCs w:val="32"/>
          <w:lang w:val="ja-JP"/>
        </w:rPr>
        <w:t>完了</w:t>
      </w:r>
      <w:r w:rsidR="005D24F9">
        <w:rPr>
          <w:rFonts w:asciiTheme="majorEastAsia" w:eastAsiaTheme="majorEastAsia" w:hAnsiTheme="majorEastAsia"/>
          <w:b/>
          <w:bCs/>
          <w:sz w:val="32"/>
          <w:szCs w:val="32"/>
          <w:lang w:val="ja-JP"/>
        </w:rPr>
        <w:t>する</w:t>
      </w:r>
      <w:r w:rsidR="00AA4414" w:rsidRPr="0043039C">
        <w:rPr>
          <w:rFonts w:asciiTheme="majorEastAsia" w:eastAsiaTheme="majorEastAsia" w:hAnsiTheme="majorEastAsia" w:hint="eastAsia"/>
          <w:b/>
          <w:bCs/>
          <w:sz w:val="32"/>
          <w:szCs w:val="32"/>
          <w:lang w:val="ja-JP"/>
        </w:rPr>
        <w:t>こと。</w:t>
      </w:r>
    </w:p>
    <w:p w:rsidR="00AA4414" w:rsidRPr="0043039C" w:rsidRDefault="00AA4414" w:rsidP="005D24F9">
      <w:pPr>
        <w:pStyle w:val="a7"/>
        <w:ind w:leftChars="0" w:left="420"/>
        <w:jc w:val="left"/>
        <w:rPr>
          <w:rFonts w:asciiTheme="majorEastAsia" w:eastAsiaTheme="majorEastAsia" w:hAnsiTheme="majorEastAsia"/>
          <w:sz w:val="32"/>
          <w:szCs w:val="32"/>
        </w:rPr>
      </w:pPr>
    </w:p>
    <w:p w:rsidR="00AA4414" w:rsidRPr="0043039C" w:rsidRDefault="00AA4414" w:rsidP="005D24F9">
      <w:pPr>
        <w:pStyle w:val="a7"/>
        <w:numPr>
          <w:ilvl w:val="0"/>
          <w:numId w:val="2"/>
        </w:numPr>
        <w:ind w:leftChars="0"/>
        <w:jc w:val="left"/>
        <w:rPr>
          <w:rFonts w:asciiTheme="majorEastAsia" w:eastAsiaTheme="majorEastAsia" w:hAnsiTheme="majorEastAsia"/>
          <w:sz w:val="32"/>
          <w:szCs w:val="32"/>
        </w:rPr>
      </w:pPr>
      <w:r w:rsidRPr="0043039C">
        <w:rPr>
          <w:rFonts w:asciiTheme="majorEastAsia" w:eastAsiaTheme="majorEastAsia" w:hAnsiTheme="majorEastAsia" w:hint="eastAsia"/>
          <w:sz w:val="32"/>
          <w:szCs w:val="32"/>
        </w:rPr>
        <w:t xml:space="preserve">　</w:t>
      </w:r>
      <w:r w:rsidRPr="0043039C">
        <w:rPr>
          <w:rFonts w:asciiTheme="majorEastAsia" w:eastAsiaTheme="majorEastAsia" w:hAnsiTheme="majorEastAsia" w:hint="eastAsia"/>
          <w:b/>
          <w:bCs/>
          <w:sz w:val="32"/>
          <w:szCs w:val="32"/>
        </w:rPr>
        <w:t>原発即時ゼロを国にもとめること。</w:t>
      </w:r>
      <w:r w:rsidR="000D0F3D">
        <w:rPr>
          <w:rFonts w:asciiTheme="majorEastAsia" w:eastAsiaTheme="majorEastAsia" w:hAnsiTheme="majorEastAsia" w:hint="eastAsia"/>
          <w:b/>
          <w:bCs/>
          <w:sz w:val="32"/>
          <w:szCs w:val="32"/>
        </w:rPr>
        <w:t>安全</w:t>
      </w:r>
      <w:r w:rsidR="000D0F3D">
        <w:rPr>
          <w:rFonts w:asciiTheme="majorEastAsia" w:eastAsiaTheme="majorEastAsia" w:hAnsiTheme="majorEastAsia"/>
          <w:b/>
          <w:bCs/>
          <w:sz w:val="32"/>
          <w:szCs w:val="32"/>
        </w:rPr>
        <w:t>安心の</w:t>
      </w:r>
      <w:r w:rsidRPr="0043039C">
        <w:rPr>
          <w:rFonts w:asciiTheme="majorEastAsia" w:eastAsiaTheme="majorEastAsia" w:hAnsiTheme="majorEastAsia" w:hint="eastAsia"/>
          <w:b/>
          <w:bCs/>
          <w:sz w:val="32"/>
          <w:szCs w:val="32"/>
        </w:rPr>
        <w:t>再生可能な自然エネルギー推進のための</w:t>
      </w:r>
      <w:r w:rsidR="00EF08B4">
        <w:rPr>
          <w:rFonts w:asciiTheme="majorEastAsia" w:eastAsiaTheme="majorEastAsia" w:hAnsiTheme="majorEastAsia" w:hint="eastAsia"/>
          <w:b/>
          <w:bCs/>
          <w:sz w:val="32"/>
          <w:szCs w:val="32"/>
        </w:rPr>
        <w:t>計画</w:t>
      </w:r>
      <w:r w:rsidRPr="0043039C">
        <w:rPr>
          <w:rFonts w:asciiTheme="majorEastAsia" w:eastAsiaTheme="majorEastAsia" w:hAnsiTheme="majorEastAsia" w:hint="eastAsia"/>
          <w:b/>
          <w:bCs/>
          <w:sz w:val="32"/>
          <w:szCs w:val="32"/>
        </w:rPr>
        <w:t>を積極的に推進すること。</w:t>
      </w:r>
    </w:p>
    <w:p w:rsidR="00AA4414" w:rsidRPr="0043039C" w:rsidRDefault="00AA4414" w:rsidP="005D24F9">
      <w:pPr>
        <w:pStyle w:val="a7"/>
        <w:ind w:leftChars="0" w:left="420"/>
        <w:jc w:val="left"/>
        <w:rPr>
          <w:rFonts w:asciiTheme="majorEastAsia" w:eastAsiaTheme="majorEastAsia" w:hAnsiTheme="majorEastAsia"/>
          <w:sz w:val="32"/>
          <w:szCs w:val="32"/>
        </w:rPr>
      </w:pPr>
    </w:p>
    <w:p w:rsidR="00AF1C4A" w:rsidRPr="0043039C" w:rsidRDefault="00AA4414" w:rsidP="005D24F9">
      <w:pPr>
        <w:pStyle w:val="a7"/>
        <w:numPr>
          <w:ilvl w:val="0"/>
          <w:numId w:val="2"/>
        </w:numPr>
        <w:ind w:leftChars="0"/>
        <w:jc w:val="left"/>
        <w:rPr>
          <w:rFonts w:asciiTheme="majorEastAsia" w:eastAsiaTheme="majorEastAsia" w:hAnsiTheme="majorEastAsia"/>
          <w:sz w:val="32"/>
          <w:szCs w:val="32"/>
        </w:rPr>
      </w:pPr>
      <w:r w:rsidRPr="0043039C">
        <w:rPr>
          <w:rFonts w:asciiTheme="majorEastAsia" w:eastAsiaTheme="majorEastAsia" w:hAnsiTheme="majorEastAsia" w:hint="eastAsia"/>
          <w:b/>
          <w:bCs/>
          <w:sz w:val="32"/>
          <w:szCs w:val="32"/>
          <w:lang w:val="ja-JP"/>
        </w:rPr>
        <w:t xml:space="preserve">　東日本大震災被災地への、市として継続的な支援活動をすすめること。</w:t>
      </w:r>
    </w:p>
    <w:p w:rsidR="00FB52B9" w:rsidRPr="0043039C" w:rsidRDefault="00FB52B9" w:rsidP="005D24F9">
      <w:pPr>
        <w:pStyle w:val="a7"/>
        <w:jc w:val="left"/>
        <w:rPr>
          <w:rFonts w:asciiTheme="majorEastAsia" w:eastAsiaTheme="majorEastAsia" w:hAnsiTheme="majorEastAsia"/>
          <w:sz w:val="32"/>
          <w:szCs w:val="32"/>
        </w:rPr>
      </w:pPr>
    </w:p>
    <w:p w:rsidR="00FB52B9" w:rsidRPr="000A6C50" w:rsidRDefault="00FB52B9" w:rsidP="005D24F9">
      <w:pPr>
        <w:pStyle w:val="a7"/>
        <w:numPr>
          <w:ilvl w:val="0"/>
          <w:numId w:val="2"/>
        </w:numPr>
        <w:ind w:leftChars="0"/>
        <w:jc w:val="left"/>
        <w:rPr>
          <w:rFonts w:asciiTheme="majorEastAsia" w:eastAsiaTheme="majorEastAsia" w:hAnsiTheme="majorEastAsia"/>
          <w:b/>
          <w:sz w:val="32"/>
          <w:szCs w:val="32"/>
        </w:rPr>
      </w:pPr>
      <w:r w:rsidRPr="0043039C">
        <w:rPr>
          <w:rFonts w:asciiTheme="majorEastAsia" w:eastAsiaTheme="majorEastAsia" w:hAnsiTheme="majorEastAsia" w:hint="eastAsia"/>
          <w:sz w:val="32"/>
          <w:szCs w:val="32"/>
        </w:rPr>
        <w:t xml:space="preserve">　</w:t>
      </w:r>
      <w:r w:rsidRPr="000A6C50">
        <w:rPr>
          <w:rFonts w:asciiTheme="majorEastAsia" w:eastAsiaTheme="majorEastAsia" w:hAnsiTheme="majorEastAsia" w:hint="eastAsia"/>
          <w:b/>
          <w:sz w:val="32"/>
          <w:szCs w:val="32"/>
        </w:rPr>
        <w:t>市民生活を困難にし、景気後退、財政悪化につながる消費税</w:t>
      </w:r>
      <w:r w:rsidR="005D24F9">
        <w:rPr>
          <w:rFonts w:asciiTheme="majorEastAsia" w:eastAsiaTheme="majorEastAsia" w:hAnsiTheme="majorEastAsia" w:hint="eastAsia"/>
          <w:b/>
          <w:sz w:val="32"/>
          <w:szCs w:val="32"/>
        </w:rPr>
        <w:t>１０％</w:t>
      </w:r>
      <w:r w:rsidR="005D24F9">
        <w:rPr>
          <w:rFonts w:asciiTheme="majorEastAsia" w:eastAsiaTheme="majorEastAsia" w:hAnsiTheme="majorEastAsia"/>
          <w:b/>
          <w:sz w:val="32"/>
          <w:szCs w:val="32"/>
        </w:rPr>
        <w:t>への</w:t>
      </w:r>
      <w:r w:rsidRPr="000A6C50">
        <w:rPr>
          <w:rFonts w:asciiTheme="majorEastAsia" w:eastAsiaTheme="majorEastAsia" w:hAnsiTheme="majorEastAsia" w:hint="eastAsia"/>
          <w:b/>
          <w:sz w:val="32"/>
          <w:szCs w:val="32"/>
        </w:rPr>
        <w:t>増税に反対</w:t>
      </w:r>
      <w:r w:rsidR="005D24F9">
        <w:rPr>
          <w:rFonts w:asciiTheme="majorEastAsia" w:eastAsiaTheme="majorEastAsia" w:hAnsiTheme="majorEastAsia" w:hint="eastAsia"/>
          <w:b/>
          <w:sz w:val="32"/>
          <w:szCs w:val="32"/>
        </w:rPr>
        <w:t>し当面</w:t>
      </w:r>
      <w:r w:rsidR="005D24F9">
        <w:rPr>
          <w:rFonts w:asciiTheme="majorEastAsia" w:eastAsiaTheme="majorEastAsia" w:hAnsiTheme="majorEastAsia"/>
          <w:b/>
          <w:sz w:val="32"/>
          <w:szCs w:val="32"/>
        </w:rPr>
        <w:t>５％に戻す</w:t>
      </w:r>
      <w:r w:rsidR="000D0F3D">
        <w:rPr>
          <w:rFonts w:asciiTheme="majorEastAsia" w:eastAsiaTheme="majorEastAsia" w:hAnsiTheme="majorEastAsia" w:hint="eastAsia"/>
          <w:b/>
          <w:sz w:val="32"/>
          <w:szCs w:val="32"/>
        </w:rPr>
        <w:t>よう</w:t>
      </w:r>
      <w:r w:rsidR="000D0F3D">
        <w:rPr>
          <w:rFonts w:asciiTheme="majorEastAsia" w:eastAsiaTheme="majorEastAsia" w:hAnsiTheme="majorEastAsia"/>
          <w:b/>
          <w:sz w:val="32"/>
          <w:szCs w:val="32"/>
        </w:rPr>
        <w:t>国に求めること</w:t>
      </w:r>
      <w:r w:rsidRPr="000A6C50">
        <w:rPr>
          <w:rFonts w:asciiTheme="majorEastAsia" w:eastAsiaTheme="majorEastAsia" w:hAnsiTheme="majorEastAsia" w:hint="eastAsia"/>
          <w:b/>
          <w:sz w:val="32"/>
          <w:szCs w:val="32"/>
        </w:rPr>
        <w:t>。</w:t>
      </w:r>
    </w:p>
    <w:p w:rsidR="00FB52B9" w:rsidRPr="0043039C" w:rsidRDefault="00FB52B9" w:rsidP="005D24F9">
      <w:pPr>
        <w:pStyle w:val="a7"/>
        <w:jc w:val="left"/>
        <w:rPr>
          <w:rFonts w:asciiTheme="majorEastAsia" w:eastAsiaTheme="majorEastAsia" w:hAnsiTheme="majorEastAsia"/>
          <w:sz w:val="32"/>
          <w:szCs w:val="32"/>
        </w:rPr>
      </w:pPr>
    </w:p>
    <w:p w:rsidR="00FB52B9" w:rsidRPr="0043039C" w:rsidRDefault="00FB52B9" w:rsidP="005D24F9">
      <w:pPr>
        <w:pStyle w:val="a7"/>
        <w:numPr>
          <w:ilvl w:val="0"/>
          <w:numId w:val="2"/>
        </w:numPr>
        <w:ind w:leftChars="0"/>
        <w:jc w:val="left"/>
        <w:rPr>
          <w:rFonts w:asciiTheme="majorEastAsia" w:eastAsiaTheme="majorEastAsia" w:hAnsiTheme="majorEastAsia"/>
          <w:sz w:val="32"/>
          <w:szCs w:val="32"/>
        </w:rPr>
      </w:pPr>
      <w:r w:rsidRPr="0043039C">
        <w:rPr>
          <w:rFonts w:asciiTheme="majorEastAsia" w:eastAsiaTheme="majorEastAsia" w:hAnsiTheme="majorEastAsia" w:hint="eastAsia"/>
          <w:sz w:val="32"/>
          <w:szCs w:val="32"/>
        </w:rPr>
        <w:t xml:space="preserve">　</w:t>
      </w:r>
      <w:r w:rsidRPr="0043039C">
        <w:rPr>
          <w:rFonts w:asciiTheme="majorEastAsia" w:eastAsiaTheme="majorEastAsia" w:hAnsiTheme="majorEastAsia" w:hint="eastAsia"/>
          <w:b/>
          <w:bCs/>
          <w:sz w:val="32"/>
          <w:szCs w:val="32"/>
          <w:lang w:val="ja-JP"/>
        </w:rPr>
        <w:t>国民健康保険料を引き下げること。</w:t>
      </w:r>
    </w:p>
    <w:p w:rsidR="00FB52B9" w:rsidRPr="0043039C" w:rsidRDefault="00FB52B9" w:rsidP="005D24F9">
      <w:pPr>
        <w:pStyle w:val="a7"/>
        <w:jc w:val="left"/>
        <w:rPr>
          <w:rFonts w:asciiTheme="majorEastAsia" w:eastAsiaTheme="majorEastAsia" w:hAnsiTheme="majorEastAsia"/>
          <w:sz w:val="32"/>
          <w:szCs w:val="32"/>
        </w:rPr>
      </w:pPr>
    </w:p>
    <w:p w:rsidR="00FB52B9" w:rsidRDefault="00FB52B9" w:rsidP="005D24F9">
      <w:pPr>
        <w:pStyle w:val="a7"/>
        <w:numPr>
          <w:ilvl w:val="0"/>
          <w:numId w:val="2"/>
        </w:numPr>
        <w:ind w:leftChars="0"/>
        <w:jc w:val="left"/>
        <w:rPr>
          <w:rFonts w:asciiTheme="majorEastAsia" w:eastAsiaTheme="majorEastAsia" w:hAnsiTheme="majorEastAsia"/>
          <w:b/>
          <w:sz w:val="32"/>
          <w:szCs w:val="32"/>
        </w:rPr>
      </w:pPr>
      <w:r w:rsidRPr="0043039C">
        <w:rPr>
          <w:rFonts w:asciiTheme="majorEastAsia" w:eastAsiaTheme="majorEastAsia" w:hAnsiTheme="majorEastAsia" w:hint="eastAsia"/>
          <w:sz w:val="32"/>
          <w:szCs w:val="32"/>
        </w:rPr>
        <w:t xml:space="preserve">　</w:t>
      </w:r>
      <w:r w:rsidRPr="000A6C50">
        <w:rPr>
          <w:rFonts w:asciiTheme="majorEastAsia" w:eastAsiaTheme="majorEastAsia" w:hAnsiTheme="majorEastAsia" w:hint="eastAsia"/>
          <w:b/>
          <w:sz w:val="32"/>
          <w:szCs w:val="32"/>
        </w:rPr>
        <w:t>介護保険料を引き下げること。</w:t>
      </w:r>
      <w:r w:rsidR="005D24F9">
        <w:rPr>
          <w:rFonts w:asciiTheme="majorEastAsia" w:eastAsiaTheme="majorEastAsia" w:hAnsiTheme="majorEastAsia" w:hint="eastAsia"/>
          <w:b/>
          <w:sz w:val="32"/>
          <w:szCs w:val="32"/>
        </w:rPr>
        <w:t>保険料</w:t>
      </w:r>
      <w:r w:rsidR="005D24F9">
        <w:rPr>
          <w:rFonts w:asciiTheme="majorEastAsia" w:eastAsiaTheme="majorEastAsia" w:hAnsiTheme="majorEastAsia"/>
          <w:b/>
          <w:sz w:val="32"/>
          <w:szCs w:val="32"/>
        </w:rPr>
        <w:t>・</w:t>
      </w:r>
      <w:r w:rsidR="005D24F9">
        <w:rPr>
          <w:rFonts w:asciiTheme="majorEastAsia" w:eastAsiaTheme="majorEastAsia" w:hAnsiTheme="majorEastAsia" w:hint="eastAsia"/>
          <w:b/>
          <w:sz w:val="32"/>
          <w:szCs w:val="32"/>
        </w:rPr>
        <w:t>利用料の市</w:t>
      </w:r>
      <w:r w:rsidR="005D24F9">
        <w:rPr>
          <w:rFonts w:asciiTheme="majorEastAsia" w:eastAsiaTheme="majorEastAsia" w:hAnsiTheme="majorEastAsia"/>
          <w:b/>
          <w:sz w:val="32"/>
          <w:szCs w:val="32"/>
        </w:rPr>
        <w:t>独自減免制度を創設すること。</w:t>
      </w:r>
    </w:p>
    <w:p w:rsidR="005D24F9" w:rsidRPr="005D24F9" w:rsidRDefault="005D24F9" w:rsidP="005D24F9">
      <w:pPr>
        <w:pStyle w:val="a7"/>
        <w:jc w:val="left"/>
        <w:rPr>
          <w:rFonts w:asciiTheme="majorEastAsia" w:eastAsiaTheme="majorEastAsia" w:hAnsiTheme="majorEastAsia"/>
          <w:b/>
          <w:sz w:val="32"/>
          <w:szCs w:val="32"/>
        </w:rPr>
      </w:pPr>
    </w:p>
    <w:p w:rsidR="005D24F9" w:rsidRPr="000A6C50" w:rsidRDefault="005D24F9" w:rsidP="005D24F9">
      <w:pPr>
        <w:pStyle w:val="a7"/>
        <w:numPr>
          <w:ilvl w:val="0"/>
          <w:numId w:val="2"/>
        </w:numPr>
        <w:ind w:leftChars="0"/>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 xml:space="preserve">　あかつき</w:t>
      </w:r>
      <w:r>
        <w:rPr>
          <w:rFonts w:asciiTheme="majorEastAsia" w:eastAsiaTheme="majorEastAsia" w:hAnsiTheme="majorEastAsia"/>
          <w:b/>
          <w:sz w:val="32"/>
          <w:szCs w:val="32"/>
        </w:rPr>
        <w:t>・ひばり園の</w:t>
      </w:r>
      <w:r>
        <w:rPr>
          <w:rFonts w:asciiTheme="majorEastAsia" w:eastAsiaTheme="majorEastAsia" w:hAnsiTheme="majorEastAsia" w:hint="eastAsia"/>
          <w:b/>
          <w:sz w:val="32"/>
          <w:szCs w:val="32"/>
        </w:rPr>
        <w:t>療育</w:t>
      </w:r>
      <w:r>
        <w:rPr>
          <w:rFonts w:asciiTheme="majorEastAsia" w:eastAsiaTheme="majorEastAsia" w:hAnsiTheme="majorEastAsia"/>
          <w:b/>
          <w:sz w:val="32"/>
          <w:szCs w:val="32"/>
        </w:rPr>
        <w:t>水準・センター的役割維持</w:t>
      </w:r>
      <w:r>
        <w:rPr>
          <w:rFonts w:asciiTheme="majorEastAsia" w:eastAsiaTheme="majorEastAsia" w:hAnsiTheme="majorEastAsia" w:hint="eastAsia"/>
          <w:b/>
          <w:sz w:val="32"/>
          <w:szCs w:val="32"/>
        </w:rPr>
        <w:t>・向上に</w:t>
      </w:r>
      <w:r>
        <w:rPr>
          <w:rFonts w:asciiTheme="majorEastAsia" w:eastAsiaTheme="majorEastAsia" w:hAnsiTheme="majorEastAsia"/>
          <w:b/>
          <w:sz w:val="32"/>
          <w:szCs w:val="32"/>
        </w:rPr>
        <w:t>市が責任を持つこと。保護者</w:t>
      </w:r>
      <w:r>
        <w:rPr>
          <w:rFonts w:asciiTheme="majorEastAsia" w:eastAsiaTheme="majorEastAsia" w:hAnsiTheme="majorEastAsia" w:hint="eastAsia"/>
          <w:b/>
          <w:sz w:val="32"/>
          <w:szCs w:val="32"/>
        </w:rPr>
        <w:t>・</w:t>
      </w:r>
      <w:r>
        <w:rPr>
          <w:rFonts w:asciiTheme="majorEastAsia" w:eastAsiaTheme="majorEastAsia" w:hAnsiTheme="majorEastAsia"/>
          <w:b/>
          <w:sz w:val="32"/>
          <w:szCs w:val="32"/>
        </w:rPr>
        <w:t>関係者の合意をえて</w:t>
      </w:r>
      <w:r>
        <w:rPr>
          <w:rFonts w:asciiTheme="majorEastAsia" w:eastAsiaTheme="majorEastAsia" w:hAnsiTheme="majorEastAsia"/>
          <w:b/>
          <w:sz w:val="32"/>
          <w:szCs w:val="32"/>
        </w:rPr>
        <w:lastRenderedPageBreak/>
        <w:t>すすめること。</w:t>
      </w:r>
      <w:r w:rsidR="003E2CFC">
        <w:rPr>
          <w:rFonts w:asciiTheme="majorEastAsia" w:eastAsiaTheme="majorEastAsia" w:hAnsiTheme="majorEastAsia" w:hint="eastAsia"/>
          <w:b/>
          <w:sz w:val="32"/>
          <w:szCs w:val="32"/>
        </w:rPr>
        <w:t>来年度の</w:t>
      </w:r>
      <w:r w:rsidR="003E2CFC">
        <w:rPr>
          <w:rFonts w:asciiTheme="majorEastAsia" w:eastAsiaTheme="majorEastAsia" w:hAnsiTheme="majorEastAsia"/>
          <w:b/>
          <w:sz w:val="32"/>
          <w:szCs w:val="32"/>
        </w:rPr>
        <w:t>市職員の引き継ぎ計画を見直すこと。</w:t>
      </w:r>
    </w:p>
    <w:p w:rsidR="00FB52B9" w:rsidRPr="000A6C50" w:rsidRDefault="00FB52B9" w:rsidP="005D24F9">
      <w:pPr>
        <w:pStyle w:val="a7"/>
        <w:jc w:val="left"/>
        <w:rPr>
          <w:rFonts w:asciiTheme="majorEastAsia" w:eastAsiaTheme="majorEastAsia" w:hAnsiTheme="majorEastAsia"/>
          <w:b/>
          <w:sz w:val="32"/>
          <w:szCs w:val="32"/>
        </w:rPr>
      </w:pPr>
    </w:p>
    <w:p w:rsidR="00966885" w:rsidRPr="005D24F9" w:rsidRDefault="00AF1C4A" w:rsidP="00BE53A8">
      <w:pPr>
        <w:pStyle w:val="a7"/>
        <w:numPr>
          <w:ilvl w:val="0"/>
          <w:numId w:val="2"/>
        </w:numPr>
        <w:ind w:leftChars="0"/>
        <w:jc w:val="left"/>
        <w:rPr>
          <w:rFonts w:asciiTheme="majorEastAsia" w:eastAsiaTheme="majorEastAsia" w:hAnsiTheme="majorEastAsia"/>
          <w:sz w:val="32"/>
          <w:szCs w:val="32"/>
        </w:rPr>
      </w:pPr>
      <w:r w:rsidRPr="005D24F9">
        <w:rPr>
          <w:rFonts w:asciiTheme="majorEastAsia" w:eastAsiaTheme="majorEastAsia" w:hAnsiTheme="majorEastAsia" w:hint="eastAsia"/>
          <w:b/>
          <w:bCs/>
          <w:sz w:val="32"/>
          <w:szCs w:val="32"/>
          <w:lang w:val="ja-JP"/>
        </w:rPr>
        <w:t xml:space="preserve">　</w:t>
      </w:r>
      <w:r w:rsidR="00AA4414" w:rsidRPr="005D24F9">
        <w:rPr>
          <w:rFonts w:asciiTheme="majorEastAsia" w:eastAsiaTheme="majorEastAsia" w:hAnsiTheme="majorEastAsia" w:hint="eastAsia"/>
          <w:b/>
          <w:bCs/>
          <w:sz w:val="32"/>
          <w:szCs w:val="32"/>
        </w:rPr>
        <w:t>廃プラ処理施設による健康被害を解消すること。住民の健康調査を実施すること。</w:t>
      </w:r>
      <w:r w:rsidR="003E2CFC">
        <w:rPr>
          <w:rFonts w:asciiTheme="majorEastAsia" w:eastAsiaTheme="majorEastAsia" w:hAnsiTheme="majorEastAsia" w:hint="eastAsia"/>
          <w:b/>
          <w:bCs/>
          <w:sz w:val="32"/>
          <w:szCs w:val="32"/>
        </w:rPr>
        <w:t>ペット</w:t>
      </w:r>
      <w:r w:rsidR="003E2CFC">
        <w:rPr>
          <w:rFonts w:asciiTheme="majorEastAsia" w:eastAsiaTheme="majorEastAsia" w:hAnsiTheme="majorEastAsia"/>
          <w:b/>
          <w:bCs/>
          <w:sz w:val="32"/>
          <w:szCs w:val="32"/>
        </w:rPr>
        <w:t>ボトルを</w:t>
      </w:r>
      <w:r w:rsidR="003E2CFC">
        <w:rPr>
          <w:rFonts w:asciiTheme="majorEastAsia" w:eastAsiaTheme="majorEastAsia" w:hAnsiTheme="majorEastAsia" w:hint="eastAsia"/>
          <w:b/>
          <w:bCs/>
          <w:sz w:val="32"/>
          <w:szCs w:val="32"/>
        </w:rPr>
        <w:t>除く</w:t>
      </w:r>
      <w:r w:rsidR="003E2CFC">
        <w:rPr>
          <w:rFonts w:asciiTheme="majorEastAsia" w:eastAsiaTheme="majorEastAsia" w:hAnsiTheme="majorEastAsia"/>
          <w:b/>
          <w:bCs/>
          <w:sz w:val="32"/>
          <w:szCs w:val="32"/>
        </w:rPr>
        <w:t>廃</w:t>
      </w:r>
      <w:r w:rsidR="003E2CFC">
        <w:rPr>
          <w:rFonts w:asciiTheme="majorEastAsia" w:eastAsiaTheme="majorEastAsia" w:hAnsiTheme="majorEastAsia" w:hint="eastAsia"/>
          <w:b/>
          <w:bCs/>
          <w:sz w:val="32"/>
          <w:szCs w:val="32"/>
        </w:rPr>
        <w:t>プラは</w:t>
      </w:r>
      <w:r w:rsidR="003E2CFC">
        <w:rPr>
          <w:rFonts w:asciiTheme="majorEastAsia" w:eastAsiaTheme="majorEastAsia" w:hAnsiTheme="majorEastAsia"/>
          <w:b/>
          <w:bCs/>
          <w:sz w:val="32"/>
          <w:szCs w:val="32"/>
        </w:rPr>
        <w:t>焼却すること。</w:t>
      </w:r>
    </w:p>
    <w:p w:rsidR="00966885" w:rsidRPr="0043039C" w:rsidRDefault="00966885" w:rsidP="005D24F9">
      <w:pPr>
        <w:pStyle w:val="a7"/>
        <w:jc w:val="left"/>
        <w:rPr>
          <w:rFonts w:asciiTheme="majorEastAsia" w:eastAsiaTheme="majorEastAsia" w:hAnsiTheme="majorEastAsia"/>
          <w:b/>
          <w:bCs/>
          <w:sz w:val="32"/>
          <w:szCs w:val="32"/>
          <w:lang w:val="ja-JP"/>
        </w:rPr>
      </w:pPr>
    </w:p>
    <w:p w:rsidR="0012191B" w:rsidRPr="005D24F9" w:rsidRDefault="00966885" w:rsidP="005D24F9">
      <w:pPr>
        <w:pStyle w:val="a7"/>
        <w:numPr>
          <w:ilvl w:val="0"/>
          <w:numId w:val="2"/>
        </w:numPr>
        <w:ind w:leftChars="0"/>
        <w:jc w:val="left"/>
        <w:rPr>
          <w:rFonts w:asciiTheme="majorEastAsia" w:eastAsiaTheme="majorEastAsia" w:hAnsiTheme="majorEastAsia"/>
          <w:sz w:val="32"/>
          <w:szCs w:val="32"/>
        </w:rPr>
      </w:pPr>
      <w:r w:rsidRPr="0043039C">
        <w:rPr>
          <w:rFonts w:asciiTheme="majorEastAsia" w:eastAsiaTheme="majorEastAsia" w:hAnsiTheme="majorEastAsia" w:hint="eastAsia"/>
          <w:b/>
          <w:bCs/>
          <w:sz w:val="32"/>
          <w:szCs w:val="32"/>
          <w:lang w:val="ja-JP"/>
        </w:rPr>
        <w:t xml:space="preserve">　</w:t>
      </w:r>
      <w:r w:rsidR="00AA4414" w:rsidRPr="0043039C">
        <w:rPr>
          <w:rFonts w:asciiTheme="majorEastAsia" w:eastAsiaTheme="majorEastAsia" w:hAnsiTheme="majorEastAsia" w:hint="eastAsia"/>
          <w:b/>
          <w:bCs/>
          <w:sz w:val="32"/>
          <w:szCs w:val="32"/>
        </w:rPr>
        <w:t>認可保育所の新設をすすめ、保育所待機児童を解消する</w:t>
      </w:r>
      <w:r w:rsidR="005D24F9">
        <w:rPr>
          <w:rFonts w:asciiTheme="majorEastAsia" w:eastAsiaTheme="majorEastAsia" w:hAnsiTheme="majorEastAsia" w:hint="eastAsia"/>
          <w:b/>
          <w:bCs/>
          <w:sz w:val="32"/>
          <w:szCs w:val="32"/>
        </w:rPr>
        <w:t xml:space="preserve">　</w:t>
      </w:r>
      <w:r w:rsidR="005D24F9">
        <w:rPr>
          <w:rFonts w:asciiTheme="majorEastAsia" w:eastAsiaTheme="majorEastAsia" w:hAnsiTheme="majorEastAsia"/>
          <w:b/>
          <w:bCs/>
          <w:sz w:val="32"/>
          <w:szCs w:val="32"/>
        </w:rPr>
        <w:t xml:space="preserve">　　</w:t>
      </w:r>
      <w:r w:rsidR="00AA4414" w:rsidRPr="0043039C">
        <w:rPr>
          <w:rFonts w:asciiTheme="majorEastAsia" w:eastAsiaTheme="majorEastAsia" w:hAnsiTheme="majorEastAsia" w:hint="eastAsia"/>
          <w:b/>
          <w:bCs/>
          <w:sz w:val="32"/>
          <w:szCs w:val="32"/>
        </w:rPr>
        <w:t>こと。</w:t>
      </w:r>
    </w:p>
    <w:p w:rsidR="005D24F9" w:rsidRPr="005D24F9" w:rsidRDefault="005D24F9" w:rsidP="005D24F9">
      <w:pPr>
        <w:pStyle w:val="a7"/>
        <w:ind w:leftChars="0" w:left="1130"/>
        <w:jc w:val="left"/>
        <w:rPr>
          <w:rFonts w:asciiTheme="majorEastAsia" w:eastAsiaTheme="majorEastAsia" w:hAnsiTheme="majorEastAsia"/>
          <w:sz w:val="32"/>
          <w:szCs w:val="32"/>
        </w:rPr>
      </w:pPr>
    </w:p>
    <w:p w:rsidR="005D24F9" w:rsidRDefault="005D24F9" w:rsidP="005D24F9">
      <w:pPr>
        <w:pStyle w:val="a7"/>
        <w:numPr>
          <w:ilvl w:val="0"/>
          <w:numId w:val="2"/>
        </w:numPr>
        <w:ind w:leftChars="0"/>
        <w:jc w:val="left"/>
        <w:rPr>
          <w:rFonts w:asciiTheme="majorEastAsia" w:eastAsiaTheme="majorEastAsia" w:hAnsiTheme="majorEastAsia"/>
          <w:b/>
          <w:sz w:val="32"/>
          <w:szCs w:val="32"/>
        </w:rPr>
      </w:pPr>
      <w:r w:rsidRPr="005D24F9">
        <w:rPr>
          <w:rFonts w:asciiTheme="majorEastAsia" w:eastAsiaTheme="majorEastAsia" w:hAnsiTheme="majorEastAsia" w:hint="eastAsia"/>
          <w:b/>
          <w:sz w:val="32"/>
          <w:szCs w:val="32"/>
        </w:rPr>
        <w:t>こども</w:t>
      </w:r>
      <w:r w:rsidRPr="005D24F9">
        <w:rPr>
          <w:rFonts w:asciiTheme="majorEastAsia" w:eastAsiaTheme="majorEastAsia" w:hAnsiTheme="majorEastAsia"/>
          <w:b/>
          <w:sz w:val="32"/>
          <w:szCs w:val="32"/>
        </w:rPr>
        <w:t>医療費助成制度を中学校卒業まで拡充すること。</w:t>
      </w:r>
    </w:p>
    <w:p w:rsidR="00363930" w:rsidRPr="00363930" w:rsidRDefault="00363930" w:rsidP="00363930">
      <w:pPr>
        <w:pStyle w:val="a7"/>
        <w:rPr>
          <w:rFonts w:asciiTheme="majorEastAsia" w:eastAsiaTheme="majorEastAsia" w:hAnsiTheme="majorEastAsia"/>
          <w:b/>
          <w:sz w:val="32"/>
          <w:szCs w:val="32"/>
        </w:rPr>
      </w:pPr>
    </w:p>
    <w:p w:rsidR="00363930" w:rsidRDefault="00363930" w:rsidP="005D24F9">
      <w:pPr>
        <w:pStyle w:val="a7"/>
        <w:numPr>
          <w:ilvl w:val="0"/>
          <w:numId w:val="2"/>
        </w:numPr>
        <w:ind w:leftChars="0"/>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小中学校で</w:t>
      </w:r>
      <w:r>
        <w:rPr>
          <w:rFonts w:asciiTheme="majorEastAsia" w:eastAsiaTheme="majorEastAsia" w:hAnsiTheme="majorEastAsia"/>
          <w:b/>
          <w:sz w:val="32"/>
          <w:szCs w:val="32"/>
        </w:rPr>
        <w:t>３５人以下学級を計画的に実施すること。</w:t>
      </w:r>
    </w:p>
    <w:p w:rsidR="00363930" w:rsidRPr="00363930" w:rsidRDefault="00363930" w:rsidP="00363930">
      <w:pPr>
        <w:pStyle w:val="a7"/>
        <w:rPr>
          <w:rFonts w:asciiTheme="majorEastAsia" w:eastAsiaTheme="majorEastAsia" w:hAnsiTheme="majorEastAsia"/>
          <w:b/>
          <w:sz w:val="32"/>
          <w:szCs w:val="32"/>
        </w:rPr>
      </w:pPr>
    </w:p>
    <w:p w:rsidR="00363930" w:rsidRDefault="00363930" w:rsidP="005D24F9">
      <w:pPr>
        <w:pStyle w:val="a7"/>
        <w:numPr>
          <w:ilvl w:val="0"/>
          <w:numId w:val="2"/>
        </w:numPr>
        <w:ind w:leftChars="0"/>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学童</w:t>
      </w:r>
      <w:r>
        <w:rPr>
          <w:rFonts w:asciiTheme="majorEastAsia" w:eastAsiaTheme="majorEastAsia" w:hAnsiTheme="majorEastAsia"/>
          <w:b/>
          <w:sz w:val="32"/>
          <w:szCs w:val="32"/>
        </w:rPr>
        <w:t>保育事業</w:t>
      </w:r>
      <w:r>
        <w:rPr>
          <w:rFonts w:asciiTheme="majorEastAsia" w:eastAsiaTheme="majorEastAsia" w:hAnsiTheme="majorEastAsia" w:hint="eastAsia"/>
          <w:b/>
          <w:sz w:val="32"/>
          <w:szCs w:val="32"/>
        </w:rPr>
        <w:t>に</w:t>
      </w:r>
      <w:r>
        <w:rPr>
          <w:rFonts w:asciiTheme="majorEastAsia" w:eastAsiaTheme="majorEastAsia" w:hAnsiTheme="majorEastAsia"/>
          <w:b/>
          <w:sz w:val="32"/>
          <w:szCs w:val="32"/>
        </w:rPr>
        <w:t>ついては、</w:t>
      </w:r>
      <w:r w:rsidR="009F5625">
        <w:rPr>
          <w:rFonts w:asciiTheme="majorEastAsia" w:eastAsiaTheme="majorEastAsia" w:hAnsiTheme="majorEastAsia" w:hint="eastAsia"/>
          <w:b/>
          <w:sz w:val="32"/>
          <w:szCs w:val="32"/>
        </w:rPr>
        <w:t>６年生までの</w:t>
      </w:r>
      <w:r w:rsidR="009F5625">
        <w:rPr>
          <w:rFonts w:asciiTheme="majorEastAsia" w:eastAsiaTheme="majorEastAsia" w:hAnsiTheme="majorEastAsia"/>
          <w:b/>
          <w:sz w:val="32"/>
          <w:szCs w:val="32"/>
        </w:rPr>
        <w:t>入会、</w:t>
      </w:r>
      <w:r>
        <w:rPr>
          <w:rFonts w:asciiTheme="majorEastAsia" w:eastAsiaTheme="majorEastAsia" w:hAnsiTheme="majorEastAsia" w:hint="eastAsia"/>
          <w:b/>
          <w:sz w:val="32"/>
          <w:szCs w:val="32"/>
        </w:rPr>
        <w:t>開所時間の</w:t>
      </w:r>
      <w:r>
        <w:rPr>
          <w:rFonts w:asciiTheme="majorEastAsia" w:eastAsiaTheme="majorEastAsia" w:hAnsiTheme="majorEastAsia"/>
          <w:b/>
          <w:sz w:val="32"/>
          <w:szCs w:val="32"/>
        </w:rPr>
        <w:t>延長、指導員の待遇改善など、必要な条件整備を進める</w:t>
      </w:r>
      <w:r>
        <w:rPr>
          <w:rFonts w:asciiTheme="majorEastAsia" w:eastAsiaTheme="majorEastAsia" w:hAnsiTheme="majorEastAsia" w:hint="eastAsia"/>
          <w:b/>
          <w:sz w:val="32"/>
          <w:szCs w:val="32"/>
        </w:rPr>
        <w:t>こと</w:t>
      </w:r>
      <w:r>
        <w:rPr>
          <w:rFonts w:asciiTheme="majorEastAsia" w:eastAsiaTheme="majorEastAsia" w:hAnsiTheme="majorEastAsia"/>
          <w:b/>
          <w:sz w:val="32"/>
          <w:szCs w:val="32"/>
        </w:rPr>
        <w:t>。</w:t>
      </w:r>
    </w:p>
    <w:p w:rsidR="005D24F9" w:rsidRPr="005D24F9" w:rsidRDefault="005D24F9" w:rsidP="005D24F9">
      <w:pPr>
        <w:pStyle w:val="a7"/>
        <w:rPr>
          <w:rFonts w:asciiTheme="majorEastAsia" w:eastAsiaTheme="majorEastAsia" w:hAnsiTheme="majorEastAsia"/>
          <w:b/>
          <w:sz w:val="32"/>
          <w:szCs w:val="32"/>
        </w:rPr>
      </w:pPr>
    </w:p>
    <w:p w:rsidR="005D24F9" w:rsidRPr="005D24F9" w:rsidRDefault="005D24F9" w:rsidP="005D24F9">
      <w:pPr>
        <w:pStyle w:val="a7"/>
        <w:numPr>
          <w:ilvl w:val="0"/>
          <w:numId w:val="2"/>
        </w:numPr>
        <w:ind w:leftChars="0"/>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上・下水道料金の</w:t>
      </w:r>
      <w:r>
        <w:rPr>
          <w:rFonts w:asciiTheme="majorEastAsia" w:eastAsiaTheme="majorEastAsia" w:hAnsiTheme="majorEastAsia"/>
          <w:b/>
          <w:sz w:val="32"/>
          <w:szCs w:val="32"/>
        </w:rPr>
        <w:t>引き下げを進めること。</w:t>
      </w:r>
    </w:p>
    <w:p w:rsidR="004F5A93" w:rsidRPr="005D24F9" w:rsidRDefault="004F5A93" w:rsidP="005D24F9">
      <w:pPr>
        <w:pStyle w:val="a7"/>
        <w:ind w:leftChars="0" w:left="1130"/>
        <w:jc w:val="left"/>
        <w:rPr>
          <w:rFonts w:asciiTheme="majorEastAsia" w:eastAsiaTheme="majorEastAsia" w:hAnsiTheme="majorEastAsia"/>
          <w:sz w:val="32"/>
          <w:szCs w:val="32"/>
        </w:rPr>
      </w:pPr>
    </w:p>
    <w:p w:rsidR="00966885" w:rsidRPr="0043039C" w:rsidRDefault="001B788A" w:rsidP="005D24F9">
      <w:pPr>
        <w:pStyle w:val="a7"/>
        <w:numPr>
          <w:ilvl w:val="0"/>
          <w:numId w:val="2"/>
        </w:numPr>
        <w:ind w:leftChars="0"/>
        <w:jc w:val="left"/>
        <w:rPr>
          <w:rFonts w:asciiTheme="majorEastAsia" w:eastAsiaTheme="majorEastAsia" w:hAnsiTheme="majorEastAsia"/>
          <w:sz w:val="32"/>
          <w:szCs w:val="32"/>
        </w:rPr>
      </w:pPr>
      <w:r w:rsidRPr="0043039C">
        <w:rPr>
          <w:rFonts w:asciiTheme="majorEastAsia" w:eastAsiaTheme="majorEastAsia" w:hAnsiTheme="majorEastAsia" w:hint="eastAsia"/>
          <w:b/>
          <w:bCs/>
          <w:sz w:val="32"/>
          <w:szCs w:val="32"/>
          <w:lang w:val="ja-JP"/>
        </w:rPr>
        <w:t>小児救急、産科の設置を関西医大香里病院に</w:t>
      </w:r>
      <w:r w:rsidRPr="0043039C">
        <w:rPr>
          <w:rFonts w:asciiTheme="majorEastAsia" w:eastAsiaTheme="majorEastAsia" w:hAnsiTheme="majorEastAsia" w:hint="eastAsia"/>
          <w:b/>
          <w:bCs/>
          <w:sz w:val="32"/>
          <w:szCs w:val="32"/>
        </w:rPr>
        <w:t>求めること。</w:t>
      </w:r>
      <w:r w:rsidR="00966885" w:rsidRPr="0043039C">
        <w:rPr>
          <w:rFonts w:asciiTheme="majorEastAsia" w:eastAsiaTheme="majorEastAsia" w:hAnsiTheme="majorEastAsia" w:hint="eastAsia"/>
          <w:sz w:val="32"/>
          <w:szCs w:val="32"/>
        </w:rPr>
        <w:t xml:space="preserve">　</w:t>
      </w:r>
    </w:p>
    <w:p w:rsidR="00966885" w:rsidRPr="0043039C" w:rsidRDefault="00741C90" w:rsidP="005D24F9">
      <w:pPr>
        <w:pStyle w:val="a7"/>
        <w:jc w:val="left"/>
        <w:rPr>
          <w:rFonts w:asciiTheme="majorEastAsia" w:eastAsiaTheme="majorEastAsia" w:hAnsiTheme="majorEastAsia"/>
          <w:b/>
          <w:sz w:val="32"/>
          <w:szCs w:val="32"/>
        </w:rPr>
      </w:pPr>
      <w:r w:rsidRPr="0043039C">
        <w:rPr>
          <w:rFonts w:asciiTheme="majorEastAsia" w:eastAsiaTheme="majorEastAsia" w:hAnsiTheme="majorEastAsia" w:hint="eastAsia"/>
          <w:sz w:val="32"/>
          <w:szCs w:val="32"/>
        </w:rPr>
        <w:t xml:space="preserve">　　　</w:t>
      </w:r>
    </w:p>
    <w:p w:rsidR="00966885" w:rsidRPr="004F5A93" w:rsidRDefault="00574DF1" w:rsidP="005D24F9">
      <w:pPr>
        <w:pStyle w:val="a7"/>
        <w:numPr>
          <w:ilvl w:val="0"/>
          <w:numId w:val="2"/>
        </w:numPr>
        <w:ind w:leftChars="0"/>
        <w:jc w:val="left"/>
        <w:rPr>
          <w:rFonts w:asciiTheme="majorEastAsia" w:eastAsiaTheme="majorEastAsia" w:hAnsiTheme="majorEastAsia"/>
          <w:sz w:val="32"/>
          <w:szCs w:val="32"/>
        </w:rPr>
      </w:pPr>
      <w:r w:rsidRPr="0043039C">
        <w:rPr>
          <w:rFonts w:asciiTheme="majorEastAsia" w:eastAsiaTheme="majorEastAsia" w:hAnsiTheme="majorEastAsia" w:hint="eastAsia"/>
          <w:b/>
          <w:bCs/>
          <w:sz w:val="32"/>
          <w:szCs w:val="32"/>
        </w:rPr>
        <w:t>中小商工業、農業振興のため事業を拡充すること。市独</w:t>
      </w:r>
      <w:r w:rsidR="00AC0303" w:rsidRPr="0043039C">
        <w:rPr>
          <w:rFonts w:asciiTheme="majorEastAsia" w:eastAsiaTheme="majorEastAsia" w:hAnsiTheme="majorEastAsia" w:hint="eastAsia"/>
          <w:b/>
          <w:bCs/>
          <w:sz w:val="32"/>
          <w:szCs w:val="32"/>
        </w:rPr>
        <w:t xml:space="preserve">　　</w:t>
      </w:r>
      <w:r w:rsidR="004F5A93">
        <w:rPr>
          <w:rFonts w:asciiTheme="majorEastAsia" w:eastAsiaTheme="majorEastAsia" w:hAnsiTheme="majorEastAsia" w:hint="eastAsia"/>
          <w:b/>
          <w:bCs/>
          <w:sz w:val="32"/>
          <w:szCs w:val="32"/>
        </w:rPr>
        <w:t xml:space="preserve">　</w:t>
      </w:r>
      <w:r w:rsidRPr="004F5A93">
        <w:rPr>
          <w:rFonts w:asciiTheme="majorEastAsia" w:eastAsiaTheme="majorEastAsia" w:hAnsiTheme="majorEastAsia" w:hint="eastAsia"/>
          <w:b/>
          <w:bCs/>
          <w:sz w:val="32"/>
          <w:szCs w:val="32"/>
        </w:rPr>
        <w:lastRenderedPageBreak/>
        <w:t>自の中小企業融資制度を創設すること。</w:t>
      </w:r>
    </w:p>
    <w:p w:rsidR="00574DF1" w:rsidRPr="0043039C" w:rsidRDefault="00574DF1" w:rsidP="005D24F9">
      <w:pPr>
        <w:pStyle w:val="a7"/>
        <w:jc w:val="left"/>
        <w:rPr>
          <w:rFonts w:asciiTheme="majorEastAsia" w:eastAsiaTheme="majorEastAsia" w:hAnsiTheme="majorEastAsia"/>
          <w:sz w:val="32"/>
          <w:szCs w:val="32"/>
        </w:rPr>
      </w:pPr>
    </w:p>
    <w:p w:rsidR="00AF1C4A" w:rsidRPr="0043039C" w:rsidRDefault="00574DF1" w:rsidP="005D24F9">
      <w:pPr>
        <w:pStyle w:val="a7"/>
        <w:numPr>
          <w:ilvl w:val="0"/>
          <w:numId w:val="2"/>
        </w:numPr>
        <w:ind w:leftChars="0"/>
        <w:jc w:val="left"/>
        <w:rPr>
          <w:rFonts w:asciiTheme="majorEastAsia" w:eastAsiaTheme="majorEastAsia" w:hAnsiTheme="majorEastAsia"/>
          <w:b/>
          <w:sz w:val="32"/>
          <w:szCs w:val="32"/>
        </w:rPr>
      </w:pPr>
      <w:r w:rsidRPr="0043039C">
        <w:rPr>
          <w:rFonts w:asciiTheme="majorEastAsia" w:eastAsiaTheme="majorEastAsia" w:hAnsiTheme="majorEastAsia" w:hint="eastAsia"/>
          <w:b/>
          <w:bCs/>
          <w:sz w:val="32"/>
          <w:szCs w:val="32"/>
        </w:rPr>
        <w:t>住宅リフォーム助成制度・小規模商業施設リフォーム助成制度を実施し、市内中小企業を支援すること。</w:t>
      </w:r>
    </w:p>
    <w:p w:rsidR="00AF1C4A" w:rsidRPr="0043039C" w:rsidRDefault="00AF1C4A" w:rsidP="005D24F9">
      <w:pPr>
        <w:pStyle w:val="a7"/>
        <w:jc w:val="left"/>
        <w:rPr>
          <w:rFonts w:asciiTheme="majorEastAsia" w:eastAsiaTheme="majorEastAsia" w:hAnsiTheme="majorEastAsia"/>
          <w:b/>
          <w:sz w:val="32"/>
          <w:szCs w:val="32"/>
        </w:rPr>
      </w:pPr>
    </w:p>
    <w:p w:rsidR="00A67D89" w:rsidRPr="0043039C" w:rsidRDefault="00574DF1" w:rsidP="005D24F9">
      <w:pPr>
        <w:pStyle w:val="a7"/>
        <w:numPr>
          <w:ilvl w:val="0"/>
          <w:numId w:val="2"/>
        </w:numPr>
        <w:ind w:leftChars="0"/>
        <w:jc w:val="left"/>
        <w:rPr>
          <w:rFonts w:asciiTheme="majorEastAsia" w:eastAsiaTheme="majorEastAsia" w:hAnsiTheme="majorEastAsia"/>
          <w:b/>
          <w:sz w:val="32"/>
          <w:szCs w:val="32"/>
        </w:rPr>
      </w:pPr>
      <w:r w:rsidRPr="0043039C">
        <w:rPr>
          <w:rFonts w:asciiTheme="majorEastAsia" w:eastAsiaTheme="majorEastAsia" w:hAnsiTheme="majorEastAsia" w:hint="eastAsia"/>
          <w:b/>
          <w:sz w:val="32"/>
          <w:szCs w:val="32"/>
        </w:rPr>
        <w:t>空き地、空き家などを活用し、公園、緑地を計画的に整備すること。</w:t>
      </w:r>
    </w:p>
    <w:p w:rsidR="00F40E04" w:rsidRPr="0043039C" w:rsidRDefault="00F40E04" w:rsidP="005D24F9">
      <w:pPr>
        <w:pStyle w:val="a7"/>
        <w:jc w:val="left"/>
        <w:rPr>
          <w:rFonts w:asciiTheme="majorEastAsia" w:eastAsiaTheme="majorEastAsia" w:hAnsiTheme="majorEastAsia"/>
          <w:b/>
          <w:sz w:val="32"/>
          <w:szCs w:val="32"/>
        </w:rPr>
      </w:pPr>
    </w:p>
    <w:p w:rsidR="00741C90" w:rsidRPr="0043039C" w:rsidRDefault="00741C90" w:rsidP="005D24F9">
      <w:pPr>
        <w:pStyle w:val="a7"/>
        <w:numPr>
          <w:ilvl w:val="0"/>
          <w:numId w:val="2"/>
        </w:numPr>
        <w:ind w:leftChars="0"/>
        <w:jc w:val="left"/>
        <w:rPr>
          <w:rFonts w:asciiTheme="majorEastAsia" w:eastAsiaTheme="majorEastAsia" w:hAnsiTheme="majorEastAsia"/>
          <w:b/>
          <w:sz w:val="32"/>
          <w:szCs w:val="32"/>
        </w:rPr>
      </w:pPr>
      <w:r w:rsidRPr="0043039C">
        <w:rPr>
          <w:rFonts w:asciiTheme="majorEastAsia" w:eastAsiaTheme="majorEastAsia" w:hAnsiTheme="majorEastAsia" w:hint="eastAsia"/>
          <w:b/>
          <w:bCs/>
          <w:sz w:val="32"/>
          <w:szCs w:val="32"/>
        </w:rPr>
        <w:t>新たな大型開発は行わないこと。</w:t>
      </w:r>
      <w:r w:rsidR="00363930">
        <w:rPr>
          <w:rFonts w:asciiTheme="majorEastAsia" w:eastAsiaTheme="majorEastAsia" w:hAnsiTheme="majorEastAsia" w:hint="eastAsia"/>
          <w:b/>
          <w:bCs/>
          <w:sz w:val="32"/>
          <w:szCs w:val="32"/>
        </w:rPr>
        <w:t>第二京阪</w:t>
      </w:r>
      <w:r w:rsidR="00363930">
        <w:rPr>
          <w:rFonts w:asciiTheme="majorEastAsia" w:eastAsiaTheme="majorEastAsia" w:hAnsiTheme="majorEastAsia"/>
          <w:b/>
          <w:bCs/>
          <w:sz w:val="32"/>
          <w:szCs w:val="32"/>
        </w:rPr>
        <w:t>沿道</w:t>
      </w:r>
      <w:r w:rsidR="00EF08B4">
        <w:rPr>
          <w:rFonts w:asciiTheme="majorEastAsia" w:eastAsiaTheme="majorEastAsia" w:hAnsiTheme="majorEastAsia" w:hint="eastAsia"/>
          <w:b/>
          <w:bCs/>
          <w:sz w:val="32"/>
          <w:szCs w:val="32"/>
        </w:rPr>
        <w:t>の</w:t>
      </w:r>
      <w:r w:rsidR="00EF08B4">
        <w:rPr>
          <w:rFonts w:asciiTheme="majorEastAsia" w:eastAsiaTheme="majorEastAsia" w:hAnsiTheme="majorEastAsia"/>
          <w:b/>
          <w:bCs/>
          <w:sz w:val="32"/>
          <w:szCs w:val="32"/>
        </w:rPr>
        <w:t>市街</w:t>
      </w:r>
      <w:r w:rsidR="00EF08B4">
        <w:rPr>
          <w:rFonts w:asciiTheme="majorEastAsia" w:eastAsiaTheme="majorEastAsia" w:hAnsiTheme="majorEastAsia" w:hint="eastAsia"/>
          <w:b/>
          <w:bCs/>
          <w:sz w:val="32"/>
          <w:szCs w:val="32"/>
        </w:rPr>
        <w:t>化</w:t>
      </w:r>
      <w:r w:rsidR="00EF08B4">
        <w:rPr>
          <w:rFonts w:asciiTheme="majorEastAsia" w:eastAsiaTheme="majorEastAsia" w:hAnsiTheme="majorEastAsia"/>
          <w:b/>
          <w:bCs/>
          <w:sz w:val="32"/>
          <w:szCs w:val="32"/>
        </w:rPr>
        <w:t>方針を</w:t>
      </w:r>
      <w:r w:rsidR="00363930">
        <w:rPr>
          <w:rFonts w:asciiTheme="majorEastAsia" w:eastAsiaTheme="majorEastAsia" w:hAnsiTheme="majorEastAsia"/>
          <w:b/>
          <w:bCs/>
          <w:sz w:val="32"/>
          <w:szCs w:val="32"/>
        </w:rPr>
        <w:t>見直し、</w:t>
      </w:r>
      <w:r w:rsidRPr="0043039C">
        <w:rPr>
          <w:rFonts w:asciiTheme="majorEastAsia" w:eastAsiaTheme="majorEastAsia" w:hAnsiTheme="majorEastAsia" w:hint="eastAsia"/>
          <w:b/>
          <w:bCs/>
          <w:sz w:val="32"/>
          <w:szCs w:val="32"/>
        </w:rPr>
        <w:t>東部地域の市街化調整区域を保全し</w:t>
      </w:r>
      <w:r w:rsidR="000D0F3D">
        <w:rPr>
          <w:rFonts w:asciiTheme="majorEastAsia" w:eastAsiaTheme="majorEastAsia" w:hAnsiTheme="majorEastAsia" w:hint="eastAsia"/>
          <w:b/>
          <w:bCs/>
          <w:sz w:val="32"/>
          <w:szCs w:val="32"/>
        </w:rPr>
        <w:t>て</w:t>
      </w:r>
      <w:r w:rsidRPr="0043039C">
        <w:rPr>
          <w:rFonts w:asciiTheme="majorEastAsia" w:eastAsiaTheme="majorEastAsia" w:hAnsiTheme="majorEastAsia" w:hint="eastAsia"/>
          <w:b/>
          <w:bCs/>
          <w:sz w:val="32"/>
          <w:szCs w:val="32"/>
        </w:rPr>
        <w:t>、緑や自然の再生をはかること。</w:t>
      </w:r>
    </w:p>
    <w:p w:rsidR="00741C90" w:rsidRPr="0043039C" w:rsidRDefault="00741C90" w:rsidP="005D24F9">
      <w:pPr>
        <w:pStyle w:val="a7"/>
        <w:jc w:val="left"/>
        <w:rPr>
          <w:rFonts w:asciiTheme="majorEastAsia" w:eastAsiaTheme="majorEastAsia" w:hAnsiTheme="majorEastAsia"/>
          <w:b/>
          <w:sz w:val="32"/>
          <w:szCs w:val="32"/>
        </w:rPr>
      </w:pPr>
    </w:p>
    <w:p w:rsidR="00574DF1" w:rsidRPr="0043039C" w:rsidRDefault="001B788A" w:rsidP="005D24F9">
      <w:pPr>
        <w:pStyle w:val="a7"/>
        <w:numPr>
          <w:ilvl w:val="0"/>
          <w:numId w:val="2"/>
        </w:numPr>
        <w:ind w:leftChars="0"/>
        <w:jc w:val="left"/>
        <w:rPr>
          <w:rFonts w:asciiTheme="majorEastAsia" w:eastAsiaTheme="majorEastAsia" w:hAnsiTheme="majorEastAsia"/>
          <w:b/>
          <w:sz w:val="32"/>
          <w:szCs w:val="32"/>
        </w:rPr>
      </w:pPr>
      <w:r w:rsidRPr="0043039C">
        <w:rPr>
          <w:rFonts w:asciiTheme="majorEastAsia" w:eastAsiaTheme="majorEastAsia" w:hAnsiTheme="majorEastAsia" w:hint="eastAsia"/>
          <w:b/>
          <w:sz w:val="32"/>
          <w:szCs w:val="32"/>
        </w:rPr>
        <w:t>「ふるさとリーサム地区まちづくり整備計画」については、新たな特別対策にならないよう、地域住民、市民合意をはかること。梅が丘小学校・第４中学校の廃校を前提にした小中一貫校は実施しないこと。</w:t>
      </w:r>
    </w:p>
    <w:p w:rsidR="00574DF1" w:rsidRPr="0043039C" w:rsidRDefault="00574DF1" w:rsidP="005D24F9">
      <w:pPr>
        <w:pStyle w:val="a7"/>
        <w:jc w:val="left"/>
        <w:rPr>
          <w:rFonts w:asciiTheme="majorEastAsia" w:eastAsiaTheme="majorEastAsia" w:hAnsiTheme="majorEastAsia"/>
          <w:b/>
          <w:sz w:val="32"/>
          <w:szCs w:val="32"/>
        </w:rPr>
      </w:pPr>
    </w:p>
    <w:p w:rsidR="00574DF1" w:rsidRPr="00363930" w:rsidRDefault="00574DF1" w:rsidP="005D24F9">
      <w:pPr>
        <w:pStyle w:val="a7"/>
        <w:numPr>
          <w:ilvl w:val="0"/>
          <w:numId w:val="2"/>
        </w:numPr>
        <w:ind w:leftChars="0"/>
        <w:jc w:val="left"/>
        <w:rPr>
          <w:rFonts w:asciiTheme="majorEastAsia" w:eastAsiaTheme="majorEastAsia" w:hAnsiTheme="majorEastAsia"/>
          <w:b/>
          <w:sz w:val="32"/>
          <w:szCs w:val="32"/>
        </w:rPr>
      </w:pPr>
      <w:r w:rsidRPr="0043039C">
        <w:rPr>
          <w:rFonts w:asciiTheme="majorEastAsia" w:eastAsiaTheme="majorEastAsia" w:hAnsiTheme="majorEastAsia" w:hint="eastAsia"/>
          <w:b/>
          <w:bCs/>
          <w:sz w:val="32"/>
          <w:szCs w:val="32"/>
        </w:rPr>
        <w:t>コミュニティバス路線の拡充を進めること。</w:t>
      </w:r>
    </w:p>
    <w:p w:rsidR="00363930" w:rsidRPr="00363930" w:rsidRDefault="00363930" w:rsidP="00363930">
      <w:pPr>
        <w:pStyle w:val="a7"/>
        <w:rPr>
          <w:rFonts w:asciiTheme="majorEastAsia" w:eastAsiaTheme="majorEastAsia" w:hAnsiTheme="majorEastAsia"/>
          <w:b/>
          <w:sz w:val="32"/>
          <w:szCs w:val="32"/>
        </w:rPr>
      </w:pPr>
    </w:p>
    <w:p w:rsidR="00363930" w:rsidRPr="004F5A93" w:rsidRDefault="000D0F3D" w:rsidP="005D24F9">
      <w:pPr>
        <w:pStyle w:val="a7"/>
        <w:numPr>
          <w:ilvl w:val="0"/>
          <w:numId w:val="2"/>
        </w:numPr>
        <w:ind w:leftChars="0"/>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市民が</w:t>
      </w:r>
      <w:r>
        <w:rPr>
          <w:rFonts w:asciiTheme="majorEastAsia" w:eastAsiaTheme="majorEastAsia" w:hAnsiTheme="majorEastAsia"/>
          <w:b/>
          <w:sz w:val="32"/>
          <w:szCs w:val="32"/>
        </w:rPr>
        <w:t>気軽に利用できる</w:t>
      </w:r>
      <w:r w:rsidR="00363930">
        <w:rPr>
          <w:rFonts w:asciiTheme="majorEastAsia" w:eastAsiaTheme="majorEastAsia" w:hAnsiTheme="majorEastAsia" w:hint="eastAsia"/>
          <w:b/>
          <w:sz w:val="32"/>
          <w:szCs w:val="32"/>
        </w:rPr>
        <w:t>スポーツ</w:t>
      </w:r>
      <w:r w:rsidR="00363930">
        <w:rPr>
          <w:rFonts w:asciiTheme="majorEastAsia" w:eastAsiaTheme="majorEastAsia" w:hAnsiTheme="majorEastAsia"/>
          <w:b/>
          <w:sz w:val="32"/>
          <w:szCs w:val="32"/>
        </w:rPr>
        <w:t>施設</w:t>
      </w:r>
      <w:r>
        <w:rPr>
          <w:rFonts w:asciiTheme="majorEastAsia" w:eastAsiaTheme="majorEastAsia" w:hAnsiTheme="majorEastAsia" w:hint="eastAsia"/>
          <w:b/>
          <w:sz w:val="32"/>
          <w:szCs w:val="32"/>
        </w:rPr>
        <w:t>の</w:t>
      </w:r>
      <w:r w:rsidR="00363930">
        <w:rPr>
          <w:rFonts w:asciiTheme="majorEastAsia" w:eastAsiaTheme="majorEastAsia" w:hAnsiTheme="majorEastAsia"/>
          <w:b/>
          <w:sz w:val="32"/>
          <w:szCs w:val="32"/>
        </w:rPr>
        <w:t>整備を</w:t>
      </w:r>
      <w:r>
        <w:rPr>
          <w:rFonts w:asciiTheme="majorEastAsia" w:eastAsiaTheme="majorEastAsia" w:hAnsiTheme="majorEastAsia" w:hint="eastAsia"/>
          <w:b/>
          <w:sz w:val="32"/>
          <w:szCs w:val="32"/>
        </w:rPr>
        <w:t>すす</w:t>
      </w:r>
      <w:r w:rsidR="00363930">
        <w:rPr>
          <w:rFonts w:asciiTheme="majorEastAsia" w:eastAsiaTheme="majorEastAsia" w:hAnsiTheme="majorEastAsia"/>
          <w:b/>
          <w:sz w:val="32"/>
          <w:szCs w:val="32"/>
        </w:rPr>
        <w:t>めること。</w:t>
      </w:r>
    </w:p>
    <w:p w:rsidR="004F5A93" w:rsidRPr="004F5A93" w:rsidRDefault="004F5A93" w:rsidP="005D24F9">
      <w:pPr>
        <w:pStyle w:val="a7"/>
        <w:jc w:val="left"/>
        <w:rPr>
          <w:rFonts w:asciiTheme="majorEastAsia" w:eastAsiaTheme="majorEastAsia" w:hAnsiTheme="majorEastAsia"/>
          <w:b/>
          <w:sz w:val="32"/>
          <w:szCs w:val="32"/>
        </w:rPr>
      </w:pPr>
    </w:p>
    <w:p w:rsidR="00A67D89" w:rsidRPr="0043039C" w:rsidRDefault="000D0F3D" w:rsidP="005D24F9">
      <w:pPr>
        <w:pStyle w:val="a7"/>
        <w:numPr>
          <w:ilvl w:val="0"/>
          <w:numId w:val="2"/>
        </w:numPr>
        <w:ind w:leftChars="0"/>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市職員の</w:t>
      </w:r>
      <w:r>
        <w:rPr>
          <w:rFonts w:asciiTheme="majorEastAsia" w:eastAsiaTheme="majorEastAsia" w:hAnsiTheme="majorEastAsia"/>
          <w:b/>
          <w:sz w:val="32"/>
          <w:szCs w:val="32"/>
        </w:rPr>
        <w:t>退職補充をきちんとおこない市職員の削減、非</w:t>
      </w:r>
      <w:r>
        <w:rPr>
          <w:rFonts w:asciiTheme="majorEastAsia" w:eastAsiaTheme="majorEastAsia" w:hAnsiTheme="majorEastAsia" w:hint="eastAsia"/>
          <w:b/>
          <w:sz w:val="32"/>
          <w:szCs w:val="32"/>
        </w:rPr>
        <w:t>正規</w:t>
      </w:r>
      <w:r>
        <w:rPr>
          <w:rFonts w:asciiTheme="majorEastAsia" w:eastAsiaTheme="majorEastAsia" w:hAnsiTheme="majorEastAsia"/>
          <w:b/>
          <w:sz w:val="32"/>
          <w:szCs w:val="32"/>
        </w:rPr>
        <w:t>化はやめること</w:t>
      </w:r>
      <w:r w:rsidR="00574DF1" w:rsidRPr="0043039C">
        <w:rPr>
          <w:rFonts w:asciiTheme="majorEastAsia" w:eastAsiaTheme="majorEastAsia" w:hAnsiTheme="majorEastAsia" w:hint="eastAsia"/>
          <w:b/>
          <w:sz w:val="32"/>
          <w:szCs w:val="32"/>
        </w:rPr>
        <w:t>。</w:t>
      </w:r>
      <w:r w:rsidR="00363930">
        <w:rPr>
          <w:rFonts w:asciiTheme="majorEastAsia" w:eastAsiaTheme="majorEastAsia" w:hAnsiTheme="majorEastAsia" w:hint="eastAsia"/>
          <w:b/>
          <w:sz w:val="32"/>
          <w:szCs w:val="32"/>
        </w:rPr>
        <w:t>定員</w:t>
      </w:r>
      <w:r w:rsidR="00363930">
        <w:rPr>
          <w:rFonts w:asciiTheme="majorEastAsia" w:eastAsiaTheme="majorEastAsia" w:hAnsiTheme="majorEastAsia"/>
          <w:b/>
          <w:sz w:val="32"/>
          <w:szCs w:val="32"/>
        </w:rPr>
        <w:t>適正化計画は抜本的に見直すこ</w:t>
      </w:r>
      <w:r w:rsidR="00363930">
        <w:rPr>
          <w:rFonts w:asciiTheme="majorEastAsia" w:eastAsiaTheme="majorEastAsia" w:hAnsiTheme="majorEastAsia"/>
          <w:b/>
          <w:sz w:val="32"/>
          <w:szCs w:val="32"/>
        </w:rPr>
        <w:lastRenderedPageBreak/>
        <w:t>と。</w:t>
      </w:r>
    </w:p>
    <w:p w:rsidR="00AA4414" w:rsidRPr="0043039C" w:rsidRDefault="00AA4414" w:rsidP="005D24F9">
      <w:pPr>
        <w:pStyle w:val="a7"/>
        <w:jc w:val="left"/>
        <w:rPr>
          <w:rFonts w:asciiTheme="majorEastAsia" w:eastAsiaTheme="majorEastAsia" w:hAnsiTheme="majorEastAsia"/>
          <w:b/>
          <w:sz w:val="32"/>
          <w:szCs w:val="32"/>
        </w:rPr>
      </w:pPr>
    </w:p>
    <w:p w:rsidR="00AA4414" w:rsidRPr="0043039C" w:rsidRDefault="002D5C82" w:rsidP="005D24F9">
      <w:pPr>
        <w:pStyle w:val="a7"/>
        <w:numPr>
          <w:ilvl w:val="0"/>
          <w:numId w:val="2"/>
        </w:numPr>
        <w:ind w:leftChars="0"/>
        <w:jc w:val="left"/>
        <w:rPr>
          <w:rFonts w:asciiTheme="majorEastAsia" w:eastAsiaTheme="majorEastAsia" w:hAnsiTheme="majorEastAsia"/>
          <w:b/>
          <w:sz w:val="32"/>
          <w:szCs w:val="32"/>
        </w:rPr>
      </w:pPr>
      <w:r w:rsidRPr="0043039C">
        <w:rPr>
          <w:rFonts w:asciiTheme="majorEastAsia" w:eastAsiaTheme="majorEastAsia" w:hAnsiTheme="majorEastAsia" w:hint="eastAsia"/>
          <w:b/>
          <w:sz w:val="32"/>
          <w:szCs w:val="32"/>
        </w:rPr>
        <w:t>市財政の黒字が続く中、基金の積み立ては必要</w:t>
      </w:r>
      <w:r w:rsidR="00D44686">
        <w:rPr>
          <w:rFonts w:asciiTheme="majorEastAsia" w:eastAsiaTheme="majorEastAsia" w:hAnsiTheme="majorEastAsia" w:hint="eastAsia"/>
          <w:b/>
          <w:sz w:val="32"/>
          <w:szCs w:val="32"/>
        </w:rPr>
        <w:t>な</w:t>
      </w:r>
      <w:r w:rsidRPr="0043039C">
        <w:rPr>
          <w:rFonts w:asciiTheme="majorEastAsia" w:eastAsiaTheme="majorEastAsia" w:hAnsiTheme="majorEastAsia" w:hint="eastAsia"/>
          <w:b/>
          <w:sz w:val="32"/>
          <w:szCs w:val="32"/>
        </w:rPr>
        <w:t>範囲にとどめ、</w:t>
      </w:r>
      <w:r w:rsidR="00574DF1" w:rsidRPr="0043039C">
        <w:rPr>
          <w:rFonts w:asciiTheme="majorEastAsia" w:eastAsiaTheme="majorEastAsia" w:hAnsiTheme="majorEastAsia" w:hint="eastAsia"/>
          <w:b/>
          <w:sz w:val="32"/>
          <w:szCs w:val="32"/>
        </w:rPr>
        <w:t>市財政は市民のくらし向上のため、有効に活用すること。</w:t>
      </w:r>
    </w:p>
    <w:p w:rsidR="00574DF1" w:rsidRPr="0043039C" w:rsidRDefault="00574DF1" w:rsidP="005D24F9">
      <w:pPr>
        <w:pStyle w:val="a7"/>
        <w:jc w:val="left"/>
        <w:rPr>
          <w:rFonts w:asciiTheme="majorEastAsia" w:eastAsiaTheme="majorEastAsia" w:hAnsiTheme="majorEastAsia"/>
          <w:b/>
          <w:sz w:val="32"/>
          <w:szCs w:val="32"/>
        </w:rPr>
      </w:pPr>
    </w:p>
    <w:p w:rsidR="00574DF1" w:rsidRPr="0043039C" w:rsidRDefault="00574DF1" w:rsidP="005D24F9">
      <w:pPr>
        <w:pStyle w:val="a7"/>
        <w:numPr>
          <w:ilvl w:val="0"/>
          <w:numId w:val="2"/>
        </w:numPr>
        <w:ind w:leftChars="0"/>
        <w:jc w:val="left"/>
        <w:rPr>
          <w:rFonts w:asciiTheme="majorEastAsia" w:eastAsiaTheme="majorEastAsia" w:hAnsiTheme="majorEastAsia"/>
          <w:b/>
          <w:sz w:val="32"/>
          <w:szCs w:val="32"/>
        </w:rPr>
      </w:pPr>
      <w:r w:rsidRPr="0043039C">
        <w:rPr>
          <w:rFonts w:asciiTheme="majorEastAsia" w:eastAsiaTheme="majorEastAsia" w:hAnsiTheme="majorEastAsia" w:hint="eastAsia"/>
          <w:b/>
          <w:bCs/>
          <w:sz w:val="32"/>
          <w:szCs w:val="32"/>
        </w:rPr>
        <w:t>行政の情報を徹底して公開し、市民合意で市政を進めること。</w:t>
      </w:r>
    </w:p>
    <w:p w:rsidR="00F40E04" w:rsidRPr="0043039C" w:rsidRDefault="00F40E04" w:rsidP="005D24F9">
      <w:pPr>
        <w:pStyle w:val="a7"/>
        <w:jc w:val="left"/>
        <w:rPr>
          <w:rFonts w:asciiTheme="majorEastAsia" w:eastAsiaTheme="majorEastAsia" w:hAnsiTheme="majorEastAsia"/>
          <w:b/>
          <w:sz w:val="32"/>
          <w:szCs w:val="32"/>
        </w:rPr>
      </w:pPr>
    </w:p>
    <w:p w:rsidR="009A463A" w:rsidRPr="0043039C" w:rsidRDefault="009A463A" w:rsidP="005D24F9">
      <w:pPr>
        <w:pStyle w:val="a7"/>
        <w:numPr>
          <w:ilvl w:val="0"/>
          <w:numId w:val="2"/>
        </w:numPr>
        <w:ind w:leftChars="0"/>
        <w:jc w:val="left"/>
        <w:rPr>
          <w:rFonts w:asciiTheme="majorEastAsia" w:eastAsiaTheme="majorEastAsia" w:hAnsiTheme="majorEastAsia"/>
          <w:b/>
          <w:sz w:val="32"/>
          <w:szCs w:val="32"/>
        </w:rPr>
      </w:pPr>
      <w:r w:rsidRPr="0043039C">
        <w:rPr>
          <w:rFonts w:asciiTheme="majorEastAsia" w:eastAsiaTheme="majorEastAsia" w:hAnsiTheme="majorEastAsia" w:hint="eastAsia"/>
          <w:b/>
          <w:sz w:val="32"/>
          <w:szCs w:val="32"/>
        </w:rPr>
        <w:t>安倍政権</w:t>
      </w:r>
      <w:r w:rsidR="000D0F3D">
        <w:rPr>
          <w:rFonts w:asciiTheme="majorEastAsia" w:eastAsiaTheme="majorEastAsia" w:hAnsiTheme="majorEastAsia" w:hint="eastAsia"/>
          <w:b/>
          <w:sz w:val="32"/>
          <w:szCs w:val="32"/>
        </w:rPr>
        <w:t>の</w:t>
      </w:r>
      <w:r w:rsidR="000D0F3D">
        <w:rPr>
          <w:rFonts w:asciiTheme="majorEastAsia" w:eastAsiaTheme="majorEastAsia" w:hAnsiTheme="majorEastAsia"/>
          <w:b/>
          <w:sz w:val="32"/>
          <w:szCs w:val="32"/>
        </w:rPr>
        <w:t>閣議決定</w:t>
      </w:r>
      <w:r w:rsidRPr="0043039C">
        <w:rPr>
          <w:rFonts w:asciiTheme="majorEastAsia" w:eastAsiaTheme="majorEastAsia" w:hAnsiTheme="majorEastAsia" w:hint="eastAsia"/>
          <w:b/>
          <w:sz w:val="32"/>
          <w:szCs w:val="32"/>
        </w:rPr>
        <w:t>による、解釈改憲、</w:t>
      </w:r>
      <w:r w:rsidR="003A2850" w:rsidRPr="0043039C">
        <w:rPr>
          <w:rFonts w:asciiTheme="majorEastAsia" w:eastAsiaTheme="majorEastAsia" w:hAnsiTheme="majorEastAsia" w:hint="eastAsia"/>
          <w:b/>
          <w:sz w:val="32"/>
          <w:szCs w:val="32"/>
        </w:rPr>
        <w:t>国家安全保障会議・</w:t>
      </w:r>
      <w:r w:rsidRPr="0043039C">
        <w:rPr>
          <w:rFonts w:asciiTheme="majorEastAsia" w:eastAsiaTheme="majorEastAsia" w:hAnsiTheme="majorEastAsia" w:hint="eastAsia"/>
          <w:b/>
          <w:sz w:val="32"/>
          <w:szCs w:val="32"/>
        </w:rPr>
        <w:t>集団的自衛権行使</w:t>
      </w:r>
      <w:r w:rsidR="000D0F3D">
        <w:rPr>
          <w:rFonts w:asciiTheme="majorEastAsia" w:eastAsiaTheme="majorEastAsia" w:hAnsiTheme="majorEastAsia" w:hint="eastAsia"/>
          <w:b/>
          <w:sz w:val="32"/>
          <w:szCs w:val="32"/>
        </w:rPr>
        <w:t>、</w:t>
      </w:r>
      <w:r w:rsidR="000D0F3D">
        <w:rPr>
          <w:rFonts w:asciiTheme="majorEastAsia" w:eastAsiaTheme="majorEastAsia" w:hAnsiTheme="majorEastAsia"/>
          <w:b/>
          <w:sz w:val="32"/>
          <w:szCs w:val="32"/>
        </w:rPr>
        <w:t>特定秘密保護法、日</w:t>
      </w:r>
      <w:r w:rsidR="000D0F3D">
        <w:rPr>
          <w:rFonts w:asciiTheme="majorEastAsia" w:eastAsiaTheme="majorEastAsia" w:hAnsiTheme="majorEastAsia" w:hint="eastAsia"/>
          <w:b/>
          <w:sz w:val="32"/>
          <w:szCs w:val="32"/>
        </w:rPr>
        <w:t>米</w:t>
      </w:r>
      <w:r w:rsidR="000D0F3D">
        <w:rPr>
          <w:rFonts w:asciiTheme="majorEastAsia" w:eastAsiaTheme="majorEastAsia" w:hAnsiTheme="majorEastAsia"/>
          <w:b/>
          <w:sz w:val="32"/>
          <w:szCs w:val="32"/>
        </w:rPr>
        <w:t>ガイドライン強化</w:t>
      </w:r>
      <w:r w:rsidR="000D0F3D">
        <w:rPr>
          <w:rFonts w:asciiTheme="majorEastAsia" w:eastAsiaTheme="majorEastAsia" w:hAnsiTheme="majorEastAsia" w:hint="eastAsia"/>
          <w:b/>
          <w:sz w:val="32"/>
          <w:szCs w:val="32"/>
        </w:rPr>
        <w:t>の</w:t>
      </w:r>
      <w:r w:rsidR="000D0F3D">
        <w:rPr>
          <w:rFonts w:asciiTheme="majorEastAsia" w:eastAsiaTheme="majorEastAsia" w:hAnsiTheme="majorEastAsia"/>
          <w:b/>
          <w:sz w:val="32"/>
          <w:szCs w:val="32"/>
        </w:rPr>
        <w:t>具体化</w:t>
      </w:r>
      <w:r w:rsidRPr="0043039C">
        <w:rPr>
          <w:rFonts w:asciiTheme="majorEastAsia" w:eastAsiaTheme="majorEastAsia" w:hAnsiTheme="majorEastAsia" w:hint="eastAsia"/>
          <w:b/>
          <w:sz w:val="32"/>
          <w:szCs w:val="32"/>
        </w:rPr>
        <w:t>など、日本を戦争する国に変える動きに反対すること。</w:t>
      </w:r>
    </w:p>
    <w:p w:rsidR="009A463A" w:rsidRPr="0043039C" w:rsidRDefault="009A463A" w:rsidP="009A463A">
      <w:pPr>
        <w:pStyle w:val="a7"/>
        <w:rPr>
          <w:rFonts w:asciiTheme="majorEastAsia" w:eastAsiaTheme="majorEastAsia" w:hAnsiTheme="majorEastAsia"/>
          <w:b/>
          <w:sz w:val="32"/>
          <w:szCs w:val="32"/>
        </w:rPr>
      </w:pPr>
    </w:p>
    <w:p w:rsidR="00A67D89" w:rsidRDefault="00966885" w:rsidP="00C17A12">
      <w:pPr>
        <w:pStyle w:val="a7"/>
        <w:ind w:leftChars="0" w:left="846"/>
        <w:rPr>
          <w:rFonts w:ascii="ＭＳ 明朝" w:hAnsi="ＭＳ 明朝"/>
          <w:b/>
          <w:sz w:val="48"/>
          <w:szCs w:val="48"/>
          <w:u w:val="single"/>
        </w:rPr>
      </w:pPr>
      <w:r w:rsidRPr="00574DF1">
        <w:rPr>
          <w:rFonts w:ascii="ＭＳ Ｐゴシック" w:eastAsia="ＭＳ Ｐゴシック" w:hAnsi="ＭＳ Ｐゴシック" w:hint="eastAsia"/>
          <w:sz w:val="32"/>
          <w:szCs w:val="32"/>
        </w:rPr>
        <w:t xml:space="preserve">　</w:t>
      </w:r>
    </w:p>
    <w:p w:rsidR="009A463A" w:rsidRDefault="009A463A" w:rsidP="00AC0303">
      <w:pPr>
        <w:widowControl/>
        <w:snapToGrid w:val="0"/>
        <w:spacing w:line="240" w:lineRule="atLeast"/>
        <w:ind w:firstLineChars="200" w:firstLine="964"/>
        <w:jc w:val="left"/>
        <w:rPr>
          <w:rFonts w:ascii="ＭＳ 明朝" w:hAnsi="ＭＳ 明朝"/>
          <w:b/>
          <w:sz w:val="48"/>
          <w:szCs w:val="48"/>
          <w:u w:val="single"/>
        </w:rPr>
      </w:pPr>
      <w:bookmarkStart w:id="0" w:name="OLE_LINK1"/>
    </w:p>
    <w:p w:rsidR="009A463A" w:rsidRDefault="009A463A" w:rsidP="00AC0303">
      <w:pPr>
        <w:widowControl/>
        <w:snapToGrid w:val="0"/>
        <w:spacing w:line="240" w:lineRule="atLeast"/>
        <w:ind w:firstLineChars="200" w:firstLine="964"/>
        <w:jc w:val="left"/>
        <w:rPr>
          <w:rFonts w:ascii="ＭＳ 明朝" w:hAnsi="ＭＳ 明朝"/>
          <w:b/>
          <w:sz w:val="48"/>
          <w:szCs w:val="48"/>
          <w:u w:val="single"/>
        </w:rPr>
      </w:pPr>
    </w:p>
    <w:p w:rsidR="009A463A" w:rsidRDefault="009A463A" w:rsidP="00AC0303">
      <w:pPr>
        <w:widowControl/>
        <w:snapToGrid w:val="0"/>
        <w:spacing w:line="240" w:lineRule="atLeast"/>
        <w:ind w:firstLineChars="200" w:firstLine="964"/>
        <w:jc w:val="left"/>
        <w:rPr>
          <w:rFonts w:ascii="ＭＳ 明朝" w:hAnsi="ＭＳ 明朝"/>
          <w:b/>
          <w:sz w:val="48"/>
          <w:szCs w:val="48"/>
          <w:u w:val="single"/>
        </w:rPr>
      </w:pPr>
    </w:p>
    <w:p w:rsidR="009A463A" w:rsidRDefault="009A463A" w:rsidP="00AC0303">
      <w:pPr>
        <w:widowControl/>
        <w:snapToGrid w:val="0"/>
        <w:spacing w:line="240" w:lineRule="atLeast"/>
        <w:ind w:firstLineChars="200" w:firstLine="964"/>
        <w:jc w:val="left"/>
        <w:rPr>
          <w:rFonts w:ascii="ＭＳ 明朝" w:hAnsi="ＭＳ 明朝"/>
          <w:b/>
          <w:sz w:val="48"/>
          <w:szCs w:val="48"/>
          <w:u w:val="single"/>
        </w:rPr>
      </w:pPr>
    </w:p>
    <w:p w:rsidR="009A463A" w:rsidRDefault="009A463A" w:rsidP="00AC0303">
      <w:pPr>
        <w:widowControl/>
        <w:snapToGrid w:val="0"/>
        <w:spacing w:line="240" w:lineRule="atLeast"/>
        <w:ind w:firstLineChars="200" w:firstLine="964"/>
        <w:jc w:val="left"/>
        <w:rPr>
          <w:rFonts w:ascii="ＭＳ 明朝" w:hAnsi="ＭＳ 明朝"/>
          <w:b/>
          <w:sz w:val="48"/>
          <w:szCs w:val="48"/>
          <w:u w:val="single"/>
        </w:rPr>
      </w:pPr>
    </w:p>
    <w:p w:rsidR="009A463A" w:rsidRDefault="009A463A" w:rsidP="00AC0303">
      <w:pPr>
        <w:widowControl/>
        <w:snapToGrid w:val="0"/>
        <w:spacing w:line="240" w:lineRule="atLeast"/>
        <w:ind w:firstLineChars="200" w:firstLine="964"/>
        <w:jc w:val="left"/>
        <w:rPr>
          <w:rFonts w:ascii="ＭＳ 明朝" w:hAnsi="ＭＳ 明朝"/>
          <w:b/>
          <w:sz w:val="48"/>
          <w:szCs w:val="48"/>
          <w:u w:val="single"/>
        </w:rPr>
      </w:pPr>
    </w:p>
    <w:p w:rsidR="009A463A" w:rsidRDefault="009A463A" w:rsidP="00AC0303">
      <w:pPr>
        <w:widowControl/>
        <w:snapToGrid w:val="0"/>
        <w:spacing w:line="240" w:lineRule="atLeast"/>
        <w:ind w:firstLineChars="200" w:firstLine="964"/>
        <w:jc w:val="left"/>
        <w:rPr>
          <w:rFonts w:ascii="ＭＳ 明朝" w:hAnsi="ＭＳ 明朝"/>
          <w:b/>
          <w:sz w:val="48"/>
          <w:szCs w:val="48"/>
          <w:u w:val="single"/>
        </w:rPr>
      </w:pPr>
    </w:p>
    <w:p w:rsidR="009A463A" w:rsidRDefault="009A463A" w:rsidP="00AC0303">
      <w:pPr>
        <w:widowControl/>
        <w:snapToGrid w:val="0"/>
        <w:spacing w:line="240" w:lineRule="atLeast"/>
        <w:ind w:firstLineChars="200" w:firstLine="964"/>
        <w:jc w:val="left"/>
        <w:rPr>
          <w:rFonts w:ascii="ＭＳ 明朝" w:hAnsi="ＭＳ 明朝"/>
          <w:b/>
          <w:sz w:val="48"/>
          <w:szCs w:val="48"/>
          <w:u w:val="single"/>
        </w:rPr>
      </w:pPr>
    </w:p>
    <w:p w:rsidR="00A67D89" w:rsidRPr="00AC0303" w:rsidRDefault="00A67D89" w:rsidP="00EF08B4">
      <w:pPr>
        <w:widowControl/>
        <w:snapToGrid w:val="0"/>
        <w:spacing w:line="240" w:lineRule="atLeast"/>
        <w:ind w:firstLineChars="300" w:firstLine="1446"/>
        <w:jc w:val="left"/>
        <w:rPr>
          <w:rFonts w:ascii="ＭＳ 明朝" w:hAnsi="ＭＳ 明朝"/>
          <w:b/>
          <w:sz w:val="48"/>
          <w:szCs w:val="48"/>
          <w:u w:val="single"/>
        </w:rPr>
      </w:pPr>
      <w:r w:rsidRPr="00AC0303">
        <w:rPr>
          <w:rFonts w:ascii="ＭＳ 明朝" w:hAnsi="ＭＳ 明朝" w:hint="eastAsia"/>
          <w:b/>
          <w:sz w:val="48"/>
          <w:szCs w:val="48"/>
          <w:u w:val="single"/>
        </w:rPr>
        <w:lastRenderedPageBreak/>
        <w:t>分野別要望項目</w:t>
      </w:r>
    </w:p>
    <w:p w:rsidR="00A67D89" w:rsidRDefault="00A67D89" w:rsidP="00795AFC">
      <w:pPr>
        <w:pStyle w:val="a7"/>
        <w:snapToGrid w:val="0"/>
        <w:spacing w:line="240" w:lineRule="atLeast"/>
        <w:ind w:leftChars="0" w:left="420" w:firstLineChars="100" w:firstLine="480"/>
        <w:jc w:val="left"/>
        <w:rPr>
          <w:rFonts w:ascii="ＭＳ ゴシック" w:eastAsia="ＭＳ ゴシック" w:hAnsi="ＭＳ ゴシック" w:cs="AR P悠々ゴシック体E"/>
          <w:sz w:val="48"/>
          <w:szCs w:val="48"/>
          <w:lang w:val="ja-JP"/>
        </w:rPr>
      </w:pPr>
    </w:p>
    <w:p w:rsidR="005C5DB4" w:rsidRDefault="00052B33" w:rsidP="00795AFC">
      <w:pPr>
        <w:pStyle w:val="a7"/>
        <w:snapToGrid w:val="0"/>
        <w:spacing w:line="240" w:lineRule="atLeast"/>
        <w:ind w:leftChars="0" w:left="420" w:firstLineChars="100" w:firstLine="480"/>
        <w:jc w:val="left"/>
        <w:rPr>
          <w:rFonts w:ascii="ＭＳ ゴシック" w:eastAsia="ＭＳ ゴシック" w:hAnsi="ＭＳ ゴシック"/>
          <w:sz w:val="48"/>
          <w:szCs w:val="48"/>
        </w:rPr>
      </w:pPr>
      <w:r>
        <w:rPr>
          <w:rFonts w:ascii="ＭＳ ゴシック" w:eastAsia="ＭＳ ゴシック" w:hAnsi="ＭＳ ゴシック" w:cs="AR P悠々ゴシック体E" w:hint="eastAsia"/>
          <w:sz w:val="48"/>
          <w:szCs w:val="48"/>
          <w:lang w:val="ja-JP"/>
        </w:rPr>
        <w:t>「住民こそ主人公」の原則に立ち</w:t>
      </w:r>
    </w:p>
    <w:p w:rsidR="005C5DB4" w:rsidRDefault="00052B33" w:rsidP="00795AFC">
      <w:pPr>
        <w:pStyle w:val="a7"/>
        <w:snapToGrid w:val="0"/>
        <w:spacing w:line="240" w:lineRule="atLeast"/>
        <w:ind w:leftChars="0" w:left="420" w:firstLineChars="100" w:firstLine="480"/>
        <w:jc w:val="left"/>
        <w:rPr>
          <w:rFonts w:ascii="ＭＳ ゴシック" w:eastAsia="ＭＳ ゴシック" w:hAnsi="ＭＳ ゴシック"/>
          <w:sz w:val="48"/>
          <w:szCs w:val="48"/>
        </w:rPr>
      </w:pPr>
      <w:r>
        <w:rPr>
          <w:rFonts w:ascii="ＭＳ ゴシック" w:eastAsia="ＭＳ ゴシック" w:hAnsi="ＭＳ ゴシック" w:cs="AR P悠々ゴシック体E" w:hint="eastAsia"/>
          <w:sz w:val="48"/>
          <w:szCs w:val="48"/>
          <w:lang w:val="ja-JP"/>
        </w:rPr>
        <w:t>公正･民主・効率的な市政をめざして</w:t>
      </w:r>
    </w:p>
    <w:p w:rsidR="00765A30" w:rsidRDefault="00765A30" w:rsidP="00765A30">
      <w:pPr>
        <w:pStyle w:val="a7"/>
        <w:snapToGrid w:val="0"/>
        <w:spacing w:line="240" w:lineRule="atLeast"/>
        <w:ind w:leftChars="0" w:left="0"/>
        <w:jc w:val="left"/>
        <w:rPr>
          <w:rFonts w:ascii="ＭＳ 明朝" w:hAnsi="ＭＳ 明朝"/>
          <w:sz w:val="24"/>
          <w:szCs w:val="24"/>
        </w:rPr>
      </w:pPr>
    </w:p>
    <w:p w:rsidR="009F5625" w:rsidRDefault="00290367" w:rsidP="0053344D">
      <w:pPr>
        <w:pStyle w:val="a7"/>
        <w:snapToGrid w:val="0"/>
        <w:spacing w:line="240" w:lineRule="atLeast"/>
        <w:ind w:leftChars="0" w:left="0" w:firstLineChars="100" w:firstLine="241"/>
        <w:jc w:val="left"/>
        <w:rPr>
          <w:rFonts w:asciiTheme="majorEastAsia" w:eastAsiaTheme="majorEastAsia" w:hAnsiTheme="majorEastAsia"/>
          <w:b/>
          <w:sz w:val="24"/>
          <w:szCs w:val="24"/>
          <w:lang w:val="ja-JP"/>
        </w:rPr>
      </w:pPr>
      <w:r w:rsidRPr="0053344D">
        <w:rPr>
          <w:rFonts w:asciiTheme="majorEastAsia" w:eastAsiaTheme="majorEastAsia" w:hAnsiTheme="majorEastAsia" w:hint="eastAsia"/>
          <w:b/>
          <w:sz w:val="24"/>
          <w:szCs w:val="24"/>
          <w:lang w:val="ja-JP"/>
        </w:rPr>
        <w:t>大企業が</w:t>
      </w:r>
      <w:r w:rsidR="00A11D3C" w:rsidRPr="0053344D">
        <w:rPr>
          <w:rFonts w:asciiTheme="majorEastAsia" w:eastAsiaTheme="majorEastAsia" w:hAnsiTheme="majorEastAsia" w:hint="eastAsia"/>
          <w:b/>
          <w:sz w:val="24"/>
          <w:szCs w:val="24"/>
          <w:lang w:val="ja-JP"/>
        </w:rPr>
        <w:t>莫大</w:t>
      </w:r>
      <w:r w:rsidRPr="0053344D">
        <w:rPr>
          <w:rFonts w:asciiTheme="majorEastAsia" w:eastAsiaTheme="majorEastAsia" w:hAnsiTheme="majorEastAsia" w:hint="eastAsia"/>
          <w:b/>
          <w:sz w:val="24"/>
          <w:szCs w:val="24"/>
          <w:lang w:val="ja-JP"/>
        </w:rPr>
        <w:t>な内部保留をため込む一方、雇用や社会保障の改悪の中で、市民生活の困難が</w:t>
      </w:r>
      <w:r w:rsidR="00550F9A" w:rsidRPr="0053344D">
        <w:rPr>
          <w:rFonts w:asciiTheme="majorEastAsia" w:eastAsiaTheme="majorEastAsia" w:hAnsiTheme="majorEastAsia" w:hint="eastAsia"/>
          <w:b/>
          <w:sz w:val="24"/>
          <w:szCs w:val="24"/>
          <w:lang w:val="ja-JP"/>
        </w:rPr>
        <w:t>ひろがっており、</w:t>
      </w:r>
      <w:r w:rsidRPr="0053344D">
        <w:rPr>
          <w:rFonts w:asciiTheme="majorEastAsia" w:eastAsiaTheme="majorEastAsia" w:hAnsiTheme="majorEastAsia" w:hint="eastAsia"/>
          <w:b/>
          <w:sz w:val="24"/>
          <w:szCs w:val="24"/>
          <w:lang w:val="ja-JP"/>
        </w:rPr>
        <w:t>市民のくらしを守る政治が求められます。</w:t>
      </w:r>
    </w:p>
    <w:p w:rsidR="009F5625" w:rsidRDefault="00052B33" w:rsidP="0053344D">
      <w:pPr>
        <w:pStyle w:val="a7"/>
        <w:snapToGrid w:val="0"/>
        <w:spacing w:line="240" w:lineRule="atLeast"/>
        <w:ind w:leftChars="0" w:left="0" w:firstLineChars="100" w:firstLine="241"/>
        <w:jc w:val="left"/>
        <w:rPr>
          <w:rFonts w:asciiTheme="majorEastAsia" w:eastAsiaTheme="majorEastAsia" w:hAnsiTheme="majorEastAsia"/>
          <w:b/>
          <w:sz w:val="24"/>
          <w:szCs w:val="24"/>
          <w:lang w:val="ja-JP"/>
        </w:rPr>
      </w:pPr>
      <w:r w:rsidRPr="0053344D">
        <w:rPr>
          <w:rFonts w:asciiTheme="majorEastAsia" w:eastAsiaTheme="majorEastAsia" w:hAnsiTheme="majorEastAsia" w:hint="eastAsia"/>
          <w:b/>
          <w:sz w:val="24"/>
          <w:szCs w:val="24"/>
          <w:lang w:val="ja-JP"/>
        </w:rPr>
        <w:t>こうしたときに、「行財政改革」の名で福祉・教育・医療を切り下げることは許されません。</w:t>
      </w:r>
    </w:p>
    <w:p w:rsidR="005C5DB4" w:rsidRPr="0053344D" w:rsidRDefault="00052B33" w:rsidP="0053344D">
      <w:pPr>
        <w:pStyle w:val="a7"/>
        <w:snapToGrid w:val="0"/>
        <w:spacing w:line="240" w:lineRule="atLeast"/>
        <w:ind w:leftChars="0" w:left="0" w:firstLineChars="100" w:firstLine="241"/>
        <w:jc w:val="left"/>
        <w:rPr>
          <w:rFonts w:asciiTheme="majorEastAsia" w:eastAsiaTheme="majorEastAsia" w:hAnsiTheme="majorEastAsia"/>
          <w:b/>
          <w:sz w:val="24"/>
          <w:szCs w:val="24"/>
          <w:lang w:val="ja-JP"/>
        </w:rPr>
      </w:pPr>
      <w:r w:rsidRPr="0053344D">
        <w:rPr>
          <w:rFonts w:asciiTheme="majorEastAsia" w:eastAsiaTheme="majorEastAsia" w:hAnsiTheme="majorEastAsia" w:hint="eastAsia"/>
          <w:b/>
          <w:sz w:val="24"/>
          <w:szCs w:val="24"/>
          <w:lang w:val="ja-JP"/>
        </w:rPr>
        <w:t>行財政改革は市政のすみずみからムダや不公正をなくし、市民生活を守るための財政力を取り戻すために行うという原点に立ちかえることを求め、以下の要望を行います。</w:t>
      </w:r>
    </w:p>
    <w:p w:rsidR="005C5DB4" w:rsidRDefault="005C5DB4" w:rsidP="00006B3F">
      <w:pPr>
        <w:pStyle w:val="a7"/>
        <w:snapToGrid w:val="0"/>
        <w:spacing w:line="240" w:lineRule="atLeast"/>
        <w:ind w:leftChars="0" w:left="660"/>
        <w:jc w:val="left"/>
        <w:rPr>
          <w:rFonts w:ascii="ＭＳ 明朝" w:hAnsi="ＭＳ 明朝"/>
          <w:sz w:val="24"/>
          <w:szCs w:val="24"/>
          <w:lang w:val="ja-JP"/>
        </w:rPr>
      </w:pPr>
    </w:p>
    <w:p w:rsidR="00EF537F" w:rsidRDefault="00EF537F" w:rsidP="00006B3F">
      <w:pPr>
        <w:pStyle w:val="a7"/>
        <w:snapToGrid w:val="0"/>
        <w:spacing w:line="240" w:lineRule="atLeast"/>
        <w:ind w:leftChars="0" w:left="660"/>
        <w:jc w:val="left"/>
        <w:rPr>
          <w:rFonts w:ascii="ＭＳ 明朝" w:hAnsi="ＭＳ 明朝"/>
          <w:sz w:val="24"/>
          <w:szCs w:val="24"/>
          <w:lang w:val="ja-JP"/>
        </w:rPr>
      </w:pPr>
    </w:p>
    <w:p w:rsidR="005C5DB4" w:rsidRPr="00E6654E" w:rsidRDefault="00765A30" w:rsidP="00C7557D">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 xml:space="preserve">　</w:t>
      </w:r>
      <w:r w:rsidR="00052B33" w:rsidRPr="00E6654E">
        <w:rPr>
          <w:rFonts w:asciiTheme="majorEastAsia" w:eastAsiaTheme="majorEastAsia" w:hAnsiTheme="majorEastAsia" w:hint="eastAsia"/>
          <w:sz w:val="24"/>
          <w:szCs w:val="24"/>
          <w:lang w:val="ja-JP"/>
        </w:rPr>
        <w:t>非核三原則の法制化を国にもとめ、海外で戦争する国づくりをすすめる憲法第９条改悪に反対すること。憲法をくらしにいかす市政をすすめること。</w:t>
      </w:r>
    </w:p>
    <w:p w:rsidR="001D6360" w:rsidRPr="00E6654E" w:rsidRDefault="001D6360" w:rsidP="001D6360">
      <w:pPr>
        <w:pStyle w:val="a7"/>
        <w:snapToGrid w:val="0"/>
        <w:spacing w:line="240" w:lineRule="atLeast"/>
        <w:ind w:leftChars="0" w:left="420"/>
        <w:jc w:val="left"/>
        <w:rPr>
          <w:rFonts w:asciiTheme="majorEastAsia" w:eastAsiaTheme="majorEastAsia" w:hAnsiTheme="majorEastAsia"/>
          <w:sz w:val="24"/>
          <w:szCs w:val="24"/>
          <w:lang w:val="ja-JP"/>
        </w:rPr>
      </w:pPr>
    </w:p>
    <w:p w:rsidR="001D6360" w:rsidRPr="00E6654E" w:rsidRDefault="001D6360" w:rsidP="00C7557D">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 xml:space="preserve">　福祉</w:t>
      </w:r>
      <w:r w:rsidR="00E416B7" w:rsidRPr="00E6654E">
        <w:rPr>
          <w:rFonts w:asciiTheme="majorEastAsia" w:eastAsiaTheme="majorEastAsia" w:hAnsiTheme="majorEastAsia" w:hint="eastAsia"/>
          <w:sz w:val="24"/>
          <w:szCs w:val="24"/>
          <w:lang w:val="ja-JP"/>
        </w:rPr>
        <w:t>・</w:t>
      </w:r>
      <w:r w:rsidRPr="00E6654E">
        <w:rPr>
          <w:rFonts w:asciiTheme="majorEastAsia" w:eastAsiaTheme="majorEastAsia" w:hAnsiTheme="majorEastAsia" w:hint="eastAsia"/>
          <w:sz w:val="24"/>
          <w:szCs w:val="24"/>
          <w:lang w:val="ja-JP"/>
        </w:rPr>
        <w:t>教育などの分野での最低基準廃止をやめ、国の責任で財源保障をするよう国に求めること。</w:t>
      </w:r>
    </w:p>
    <w:p w:rsidR="005C5DB4" w:rsidRPr="00E6654E" w:rsidRDefault="005C5DB4" w:rsidP="00006B3F">
      <w:pPr>
        <w:pStyle w:val="a7"/>
        <w:snapToGrid w:val="0"/>
        <w:spacing w:line="240" w:lineRule="atLeast"/>
        <w:ind w:leftChars="0"/>
        <w:jc w:val="left"/>
        <w:rPr>
          <w:rFonts w:asciiTheme="majorEastAsia" w:eastAsiaTheme="majorEastAsia" w:hAnsiTheme="majorEastAsia"/>
          <w:sz w:val="24"/>
          <w:szCs w:val="24"/>
          <w:lang w:val="ja-JP"/>
        </w:rPr>
      </w:pPr>
    </w:p>
    <w:p w:rsidR="005C5DB4" w:rsidRPr="00E6654E" w:rsidRDefault="00765A30" w:rsidP="00C7557D">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 xml:space="preserve">　</w:t>
      </w:r>
      <w:r w:rsidR="001D6360" w:rsidRPr="00E6654E">
        <w:rPr>
          <w:rFonts w:asciiTheme="majorEastAsia" w:eastAsiaTheme="majorEastAsia" w:hAnsiTheme="majorEastAsia" w:hint="eastAsia"/>
          <w:sz w:val="24"/>
          <w:szCs w:val="24"/>
          <w:lang w:val="ja-JP"/>
        </w:rPr>
        <w:t>国庫補助負担金の廃止・縮小</w:t>
      </w:r>
      <w:r w:rsidR="005A0A8F" w:rsidRPr="00E6654E">
        <w:rPr>
          <w:rFonts w:asciiTheme="majorEastAsia" w:eastAsiaTheme="majorEastAsia" w:hAnsiTheme="majorEastAsia" w:hint="eastAsia"/>
          <w:sz w:val="24"/>
          <w:szCs w:val="24"/>
          <w:lang w:val="ja-JP"/>
        </w:rPr>
        <w:t>、地方交付税削減</w:t>
      </w:r>
      <w:r w:rsidR="001D6360" w:rsidRPr="00E6654E">
        <w:rPr>
          <w:rFonts w:asciiTheme="majorEastAsia" w:eastAsiaTheme="majorEastAsia" w:hAnsiTheme="majorEastAsia" w:hint="eastAsia"/>
          <w:sz w:val="24"/>
          <w:szCs w:val="24"/>
          <w:lang w:val="ja-JP"/>
        </w:rPr>
        <w:t>をやめ、地方自治体への財源保障を拡充するよう国に求めること。</w:t>
      </w:r>
    </w:p>
    <w:p w:rsidR="005C5DB4" w:rsidRPr="00E6654E" w:rsidRDefault="005C5DB4" w:rsidP="00006B3F">
      <w:pPr>
        <w:pStyle w:val="a7"/>
        <w:snapToGrid w:val="0"/>
        <w:spacing w:line="240" w:lineRule="atLeast"/>
        <w:ind w:leftChars="0" w:left="0"/>
        <w:jc w:val="left"/>
        <w:rPr>
          <w:rFonts w:asciiTheme="majorEastAsia" w:eastAsiaTheme="majorEastAsia" w:hAnsiTheme="majorEastAsia"/>
          <w:sz w:val="24"/>
          <w:szCs w:val="24"/>
          <w:lang w:val="ja-JP"/>
        </w:rPr>
      </w:pPr>
    </w:p>
    <w:p w:rsidR="00F520A1" w:rsidRPr="00F520A1" w:rsidRDefault="00DE1992" w:rsidP="00F520A1">
      <w:pPr>
        <w:pStyle w:val="a7"/>
        <w:numPr>
          <w:ilvl w:val="0"/>
          <w:numId w:val="1"/>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lang w:val="ja-JP"/>
        </w:rPr>
        <w:t xml:space="preserve">  道州制の導入とそれにともなう市町村の大規模な再編を行わないよう、国にもとめること。</w:t>
      </w:r>
      <w:r w:rsidR="005A0A8F" w:rsidRPr="00E6654E">
        <w:rPr>
          <w:rFonts w:asciiTheme="majorEastAsia" w:eastAsiaTheme="majorEastAsia" w:hAnsiTheme="majorEastAsia" w:hint="eastAsia"/>
          <w:sz w:val="24"/>
          <w:szCs w:val="24"/>
          <w:lang w:val="ja-JP"/>
        </w:rPr>
        <w:t>大阪府・市に大型開発のための財源</w:t>
      </w:r>
      <w:r w:rsidR="00B44AE4" w:rsidRPr="00E6654E">
        <w:rPr>
          <w:rFonts w:asciiTheme="majorEastAsia" w:eastAsiaTheme="majorEastAsia" w:hAnsiTheme="majorEastAsia" w:hint="eastAsia"/>
          <w:sz w:val="24"/>
          <w:szCs w:val="24"/>
          <w:lang w:val="ja-JP"/>
        </w:rPr>
        <w:t>を</w:t>
      </w:r>
      <w:r w:rsidR="005A0A8F" w:rsidRPr="00E6654E">
        <w:rPr>
          <w:rFonts w:asciiTheme="majorEastAsia" w:eastAsiaTheme="majorEastAsia" w:hAnsiTheme="majorEastAsia" w:hint="eastAsia"/>
          <w:sz w:val="24"/>
          <w:szCs w:val="24"/>
          <w:lang w:val="ja-JP"/>
        </w:rPr>
        <w:t>吸い上げ、道州制につながる大阪都構想に反対すること。</w:t>
      </w:r>
      <w:r w:rsidRPr="00E6654E">
        <w:rPr>
          <w:rFonts w:asciiTheme="majorEastAsia" w:eastAsiaTheme="majorEastAsia" w:hAnsiTheme="majorEastAsia" w:hint="eastAsia"/>
          <w:sz w:val="24"/>
          <w:szCs w:val="24"/>
          <w:lang w:val="ja-JP"/>
        </w:rPr>
        <w:t>身近な市町村行政の維持・強化に努めること。</w:t>
      </w:r>
    </w:p>
    <w:p w:rsidR="00DE1992" w:rsidRPr="00F520A1" w:rsidRDefault="00DE1992" w:rsidP="00F520A1">
      <w:pPr>
        <w:pStyle w:val="a7"/>
        <w:snapToGrid w:val="0"/>
        <w:spacing w:line="240" w:lineRule="atLeast"/>
        <w:ind w:leftChars="0" w:left="420"/>
        <w:jc w:val="left"/>
        <w:rPr>
          <w:rFonts w:asciiTheme="majorEastAsia" w:eastAsiaTheme="majorEastAsia" w:hAnsiTheme="majorEastAsia"/>
          <w:sz w:val="24"/>
          <w:szCs w:val="24"/>
        </w:rPr>
      </w:pPr>
    </w:p>
    <w:p w:rsidR="00F520A1" w:rsidRPr="00F520A1" w:rsidRDefault="006457B6" w:rsidP="00F520A1">
      <w:pPr>
        <w:pStyle w:val="a7"/>
        <w:numPr>
          <w:ilvl w:val="0"/>
          <w:numId w:val="1"/>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lang w:val="ja-JP"/>
        </w:rPr>
        <w:t xml:space="preserve">　</w:t>
      </w:r>
      <w:r w:rsidR="00052B33" w:rsidRPr="00E6654E">
        <w:rPr>
          <w:rFonts w:asciiTheme="majorEastAsia" w:eastAsiaTheme="majorEastAsia" w:hAnsiTheme="majorEastAsia" w:hint="eastAsia"/>
          <w:sz w:val="24"/>
          <w:szCs w:val="24"/>
          <w:lang w:val="ja-JP"/>
        </w:rPr>
        <w:t>憲法違反の自衛隊の募集事務、広報掲載などの協力はしないこと。</w:t>
      </w:r>
    </w:p>
    <w:p w:rsidR="008073AE" w:rsidRPr="00F520A1" w:rsidRDefault="008073AE" w:rsidP="00F520A1">
      <w:pPr>
        <w:pStyle w:val="a7"/>
        <w:snapToGrid w:val="0"/>
        <w:spacing w:line="240" w:lineRule="atLeast"/>
        <w:ind w:leftChars="0" w:left="420"/>
        <w:jc w:val="left"/>
        <w:rPr>
          <w:rFonts w:asciiTheme="majorEastAsia" w:eastAsiaTheme="majorEastAsia" w:hAnsiTheme="majorEastAsia"/>
          <w:sz w:val="24"/>
          <w:szCs w:val="24"/>
        </w:rPr>
      </w:pPr>
    </w:p>
    <w:p w:rsidR="00F520A1" w:rsidRPr="00F520A1" w:rsidRDefault="00765A30" w:rsidP="00F520A1">
      <w:pPr>
        <w:pStyle w:val="a7"/>
        <w:numPr>
          <w:ilvl w:val="0"/>
          <w:numId w:val="1"/>
        </w:numPr>
        <w:snapToGrid w:val="0"/>
        <w:spacing w:line="240" w:lineRule="atLeast"/>
        <w:ind w:leftChars="0"/>
        <w:jc w:val="left"/>
        <w:rPr>
          <w:rFonts w:asciiTheme="majorEastAsia" w:eastAsiaTheme="majorEastAsia" w:hAnsiTheme="majorEastAsia"/>
          <w:sz w:val="24"/>
          <w:szCs w:val="24"/>
        </w:rPr>
      </w:pPr>
      <w:r w:rsidRPr="00A36B79">
        <w:rPr>
          <w:rFonts w:asciiTheme="majorEastAsia" w:eastAsiaTheme="majorEastAsia" w:hAnsiTheme="majorEastAsia" w:hint="eastAsia"/>
          <w:sz w:val="24"/>
          <w:szCs w:val="24"/>
          <w:lang w:val="ja-JP"/>
        </w:rPr>
        <w:t xml:space="preserve">　</w:t>
      </w:r>
      <w:r w:rsidR="00052B33" w:rsidRPr="00A36B79">
        <w:rPr>
          <w:rFonts w:asciiTheme="majorEastAsia" w:eastAsiaTheme="majorEastAsia" w:hAnsiTheme="majorEastAsia" w:hint="eastAsia"/>
          <w:sz w:val="24"/>
          <w:szCs w:val="24"/>
          <w:lang w:val="ja-JP"/>
        </w:rPr>
        <w:t xml:space="preserve">行財政改革の実施にあたっては、①　</w:t>
      </w:r>
      <w:r w:rsidR="008F1831" w:rsidRPr="00A36B79">
        <w:rPr>
          <w:rFonts w:asciiTheme="majorEastAsia" w:eastAsiaTheme="majorEastAsia" w:hAnsiTheme="majorEastAsia" w:hint="eastAsia"/>
          <w:sz w:val="24"/>
          <w:szCs w:val="24"/>
          <w:lang w:val="ja-JP"/>
        </w:rPr>
        <w:t>大型開発優先の姿勢を</w:t>
      </w:r>
      <w:r w:rsidR="002D1417" w:rsidRPr="00A36B79">
        <w:rPr>
          <w:rFonts w:asciiTheme="majorEastAsia" w:eastAsiaTheme="majorEastAsia" w:hAnsiTheme="majorEastAsia" w:hint="eastAsia"/>
          <w:sz w:val="24"/>
          <w:szCs w:val="24"/>
          <w:lang w:val="ja-JP"/>
        </w:rPr>
        <w:t>とらない</w:t>
      </w:r>
      <w:r w:rsidR="008F1831" w:rsidRPr="00A36B79">
        <w:rPr>
          <w:rFonts w:asciiTheme="majorEastAsia" w:eastAsiaTheme="majorEastAsia" w:hAnsiTheme="majorEastAsia" w:hint="eastAsia"/>
          <w:sz w:val="24"/>
          <w:szCs w:val="24"/>
          <w:lang w:val="ja-JP"/>
        </w:rPr>
        <w:t>こと</w:t>
      </w:r>
      <w:r w:rsidR="00052B33" w:rsidRPr="00A36B79">
        <w:rPr>
          <w:rFonts w:asciiTheme="majorEastAsia" w:eastAsiaTheme="majorEastAsia" w:hAnsiTheme="majorEastAsia" w:hint="eastAsia"/>
          <w:sz w:val="24"/>
          <w:szCs w:val="24"/>
          <w:lang w:val="ja-JP"/>
        </w:rPr>
        <w:t>。②　福祉・教育施策の後退をやめること。③　公共料金の値上げは行わないこと。④　欠員となっている保育士や幼稚園教諭・給食調理員</w:t>
      </w:r>
      <w:r w:rsidR="00A11D3C" w:rsidRPr="00A36B79">
        <w:rPr>
          <w:rFonts w:asciiTheme="majorEastAsia" w:eastAsiaTheme="majorEastAsia" w:hAnsiTheme="majorEastAsia" w:hint="eastAsia"/>
          <w:sz w:val="24"/>
          <w:szCs w:val="24"/>
          <w:lang w:val="ja-JP"/>
        </w:rPr>
        <w:t>の採用を</w:t>
      </w:r>
      <w:r w:rsidR="00664EFB" w:rsidRPr="00A36B79">
        <w:rPr>
          <w:rFonts w:asciiTheme="majorEastAsia" w:eastAsiaTheme="majorEastAsia" w:hAnsiTheme="majorEastAsia" w:hint="eastAsia"/>
          <w:sz w:val="24"/>
          <w:szCs w:val="24"/>
          <w:lang w:val="ja-JP"/>
        </w:rPr>
        <w:t>はじめ必要な職員採用</w:t>
      </w:r>
      <w:r w:rsidR="00052B33" w:rsidRPr="00A36B79">
        <w:rPr>
          <w:rFonts w:asciiTheme="majorEastAsia" w:eastAsiaTheme="majorEastAsia" w:hAnsiTheme="majorEastAsia" w:hint="eastAsia"/>
          <w:sz w:val="24"/>
          <w:szCs w:val="24"/>
          <w:lang w:val="ja-JP"/>
        </w:rPr>
        <w:t>を行うこと。⑤　情報公開を徹底し、住民参加・住民合意ですすめること。</w:t>
      </w:r>
    </w:p>
    <w:p w:rsidR="00AF1C4A" w:rsidRPr="00F520A1" w:rsidRDefault="00AF1C4A" w:rsidP="00F520A1">
      <w:pPr>
        <w:pStyle w:val="a7"/>
        <w:snapToGrid w:val="0"/>
        <w:spacing w:line="240" w:lineRule="atLeast"/>
        <w:ind w:leftChars="0" w:left="420"/>
        <w:jc w:val="left"/>
        <w:rPr>
          <w:rFonts w:asciiTheme="majorEastAsia" w:eastAsiaTheme="majorEastAsia" w:hAnsiTheme="majorEastAsia"/>
          <w:sz w:val="24"/>
          <w:szCs w:val="24"/>
        </w:rPr>
      </w:pPr>
    </w:p>
    <w:p w:rsidR="00AF1C4A" w:rsidRPr="00E6654E" w:rsidRDefault="005A0A8F" w:rsidP="005A0A8F">
      <w:pPr>
        <w:pStyle w:val="a7"/>
        <w:numPr>
          <w:ilvl w:val="0"/>
          <w:numId w:val="1"/>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rPr>
        <w:t xml:space="preserve">　</w:t>
      </w:r>
      <w:r w:rsidR="00AF1C4A" w:rsidRPr="00E6654E">
        <w:rPr>
          <w:rFonts w:asciiTheme="majorEastAsia" w:eastAsiaTheme="majorEastAsia" w:hAnsiTheme="majorEastAsia" w:hint="eastAsia"/>
          <w:sz w:val="24"/>
          <w:szCs w:val="24"/>
        </w:rPr>
        <w:t>基金については、</w:t>
      </w:r>
      <w:r w:rsidR="000231A5" w:rsidRPr="00E6654E">
        <w:rPr>
          <w:rFonts w:asciiTheme="majorEastAsia" w:eastAsiaTheme="majorEastAsia" w:hAnsiTheme="majorEastAsia" w:hint="eastAsia"/>
          <w:sz w:val="24"/>
          <w:szCs w:val="24"/>
        </w:rPr>
        <w:t>必要な範囲にとどめ、</w:t>
      </w:r>
      <w:r w:rsidR="00AF1C4A" w:rsidRPr="00E6654E">
        <w:rPr>
          <w:rFonts w:asciiTheme="majorEastAsia" w:eastAsiaTheme="majorEastAsia" w:hAnsiTheme="majorEastAsia" w:hint="eastAsia"/>
          <w:sz w:val="24"/>
          <w:szCs w:val="24"/>
        </w:rPr>
        <w:t>住民に対して優先的に</w:t>
      </w:r>
      <w:r w:rsidR="00323BBD" w:rsidRPr="00E6654E">
        <w:rPr>
          <w:rFonts w:asciiTheme="majorEastAsia" w:eastAsiaTheme="majorEastAsia" w:hAnsiTheme="majorEastAsia" w:hint="eastAsia"/>
          <w:sz w:val="24"/>
          <w:szCs w:val="24"/>
        </w:rPr>
        <w:t>行わ</w:t>
      </w:r>
      <w:r w:rsidR="007D6FDB" w:rsidRPr="00E6654E">
        <w:rPr>
          <w:rFonts w:asciiTheme="majorEastAsia" w:eastAsiaTheme="majorEastAsia" w:hAnsiTheme="majorEastAsia" w:hint="eastAsia"/>
          <w:sz w:val="24"/>
          <w:szCs w:val="24"/>
        </w:rPr>
        <w:t>ね</w:t>
      </w:r>
      <w:r w:rsidR="00323BBD" w:rsidRPr="00E6654E">
        <w:rPr>
          <w:rFonts w:asciiTheme="majorEastAsia" w:eastAsiaTheme="majorEastAsia" w:hAnsiTheme="majorEastAsia" w:hint="eastAsia"/>
          <w:sz w:val="24"/>
          <w:szCs w:val="24"/>
        </w:rPr>
        <w:t>ばならない行政</w:t>
      </w:r>
      <w:r w:rsidR="007D6FDB" w:rsidRPr="00E6654E">
        <w:rPr>
          <w:rFonts w:asciiTheme="majorEastAsia" w:eastAsiaTheme="majorEastAsia" w:hAnsiTheme="majorEastAsia" w:hint="eastAsia"/>
          <w:sz w:val="24"/>
          <w:szCs w:val="24"/>
        </w:rPr>
        <w:t>需要</w:t>
      </w:r>
      <w:r w:rsidR="00323BBD" w:rsidRPr="00E6654E">
        <w:rPr>
          <w:rFonts w:asciiTheme="majorEastAsia" w:eastAsiaTheme="majorEastAsia" w:hAnsiTheme="majorEastAsia" w:hint="eastAsia"/>
          <w:sz w:val="24"/>
          <w:szCs w:val="24"/>
        </w:rPr>
        <w:t>を</w:t>
      </w:r>
      <w:r w:rsidR="007D6FDB" w:rsidRPr="00E6654E">
        <w:rPr>
          <w:rFonts w:asciiTheme="majorEastAsia" w:eastAsiaTheme="majorEastAsia" w:hAnsiTheme="majorEastAsia" w:hint="eastAsia"/>
          <w:sz w:val="24"/>
          <w:szCs w:val="24"/>
        </w:rPr>
        <w:t>抑制し、</w:t>
      </w:r>
      <w:r w:rsidR="00323BBD" w:rsidRPr="00E6654E">
        <w:rPr>
          <w:rFonts w:asciiTheme="majorEastAsia" w:eastAsiaTheme="majorEastAsia" w:hAnsiTheme="majorEastAsia" w:hint="eastAsia"/>
          <w:sz w:val="24"/>
          <w:szCs w:val="24"/>
        </w:rPr>
        <w:t>積み立てる事がないよう</w:t>
      </w:r>
      <w:r w:rsidR="007D6FDB" w:rsidRPr="00E6654E">
        <w:rPr>
          <w:rFonts w:asciiTheme="majorEastAsia" w:eastAsiaTheme="majorEastAsia" w:hAnsiTheme="majorEastAsia" w:hint="eastAsia"/>
          <w:sz w:val="24"/>
          <w:szCs w:val="24"/>
        </w:rPr>
        <w:t>にすること。</w:t>
      </w:r>
    </w:p>
    <w:p w:rsidR="005C5DB4" w:rsidRPr="00E6654E" w:rsidRDefault="005C5DB4" w:rsidP="00006B3F">
      <w:pPr>
        <w:snapToGrid w:val="0"/>
        <w:spacing w:line="240" w:lineRule="atLeast"/>
        <w:jc w:val="left"/>
        <w:rPr>
          <w:rFonts w:asciiTheme="majorEastAsia" w:eastAsiaTheme="majorEastAsia" w:hAnsiTheme="majorEastAsia"/>
          <w:sz w:val="24"/>
          <w:szCs w:val="24"/>
          <w:lang w:val="ja-JP"/>
        </w:rPr>
      </w:pPr>
    </w:p>
    <w:p w:rsidR="00F520A1" w:rsidRPr="00F520A1" w:rsidRDefault="00765A30" w:rsidP="00F520A1">
      <w:pPr>
        <w:pStyle w:val="a7"/>
        <w:numPr>
          <w:ilvl w:val="0"/>
          <w:numId w:val="1"/>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lang w:val="ja-JP"/>
        </w:rPr>
        <w:t xml:space="preserve">　</w:t>
      </w:r>
      <w:r w:rsidR="00052B33" w:rsidRPr="00E6654E">
        <w:rPr>
          <w:rFonts w:asciiTheme="majorEastAsia" w:eastAsiaTheme="majorEastAsia" w:hAnsiTheme="majorEastAsia" w:hint="eastAsia"/>
          <w:sz w:val="24"/>
          <w:szCs w:val="24"/>
          <w:lang w:val="ja-JP"/>
        </w:rPr>
        <w:t>滞納債権整理回収室の業務については、市民生活や人権を守る立場から</w:t>
      </w:r>
      <w:r w:rsidR="00AC0303" w:rsidRPr="00E6654E">
        <w:rPr>
          <w:rFonts w:asciiTheme="majorEastAsia" w:eastAsiaTheme="majorEastAsia" w:hAnsiTheme="majorEastAsia" w:hint="eastAsia"/>
          <w:sz w:val="24"/>
          <w:szCs w:val="24"/>
          <w:lang w:val="ja-JP"/>
        </w:rPr>
        <w:t>より丁寧な</w:t>
      </w:r>
      <w:r w:rsidR="00052B33" w:rsidRPr="00E6654E">
        <w:rPr>
          <w:rFonts w:asciiTheme="majorEastAsia" w:eastAsiaTheme="majorEastAsia" w:hAnsiTheme="majorEastAsia" w:hint="eastAsia"/>
          <w:sz w:val="24"/>
          <w:szCs w:val="24"/>
          <w:lang w:val="ja-JP"/>
        </w:rPr>
        <w:t>対応</w:t>
      </w:r>
      <w:r w:rsidR="00AC0303" w:rsidRPr="00E6654E">
        <w:rPr>
          <w:rFonts w:asciiTheme="majorEastAsia" w:eastAsiaTheme="majorEastAsia" w:hAnsiTheme="majorEastAsia" w:hint="eastAsia"/>
          <w:sz w:val="24"/>
          <w:szCs w:val="24"/>
          <w:lang w:val="ja-JP"/>
        </w:rPr>
        <w:t>を</w:t>
      </w:r>
      <w:r w:rsidR="00052B33" w:rsidRPr="00E6654E">
        <w:rPr>
          <w:rFonts w:asciiTheme="majorEastAsia" w:eastAsiaTheme="majorEastAsia" w:hAnsiTheme="majorEastAsia" w:hint="eastAsia"/>
          <w:sz w:val="24"/>
          <w:szCs w:val="24"/>
          <w:lang w:val="ja-JP"/>
        </w:rPr>
        <w:t>すること。</w:t>
      </w:r>
    </w:p>
    <w:p w:rsidR="007F4092" w:rsidRPr="00F520A1" w:rsidRDefault="007F4092" w:rsidP="00F520A1">
      <w:pPr>
        <w:pStyle w:val="a7"/>
        <w:snapToGrid w:val="0"/>
        <w:spacing w:line="240" w:lineRule="atLeast"/>
        <w:ind w:leftChars="0" w:left="420"/>
        <w:jc w:val="left"/>
        <w:rPr>
          <w:rFonts w:asciiTheme="majorEastAsia" w:eastAsiaTheme="majorEastAsia" w:hAnsiTheme="majorEastAsia"/>
          <w:sz w:val="24"/>
          <w:szCs w:val="24"/>
        </w:rPr>
      </w:pPr>
    </w:p>
    <w:p w:rsidR="005C5DB4" w:rsidRPr="00E6654E" w:rsidRDefault="00765A30" w:rsidP="00C7557D">
      <w:pPr>
        <w:pStyle w:val="a7"/>
        <w:numPr>
          <w:ilvl w:val="0"/>
          <w:numId w:val="1"/>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lang w:val="ja-JP"/>
        </w:rPr>
        <w:lastRenderedPageBreak/>
        <w:t xml:space="preserve">　</w:t>
      </w:r>
      <w:r w:rsidR="00052B33" w:rsidRPr="00E6654E">
        <w:rPr>
          <w:rFonts w:asciiTheme="majorEastAsia" w:eastAsiaTheme="majorEastAsia" w:hAnsiTheme="majorEastAsia" w:hint="eastAsia"/>
          <w:sz w:val="24"/>
          <w:szCs w:val="24"/>
          <w:lang w:val="ja-JP"/>
        </w:rPr>
        <w:t>指定管理者制度は行わないこと。また、実施する場合でも、使用料、利用料の値上げなど市民負担の引き上げや</w:t>
      </w:r>
      <w:r w:rsidR="000231A5" w:rsidRPr="00E6654E">
        <w:rPr>
          <w:rFonts w:asciiTheme="majorEastAsia" w:eastAsiaTheme="majorEastAsia" w:hAnsiTheme="majorEastAsia" w:hint="eastAsia"/>
          <w:sz w:val="24"/>
          <w:szCs w:val="24"/>
          <w:lang w:val="ja-JP"/>
        </w:rPr>
        <w:t>、</w:t>
      </w:r>
      <w:r w:rsidR="00052B33" w:rsidRPr="00E6654E">
        <w:rPr>
          <w:rFonts w:asciiTheme="majorEastAsia" w:eastAsiaTheme="majorEastAsia" w:hAnsiTheme="majorEastAsia" w:hint="eastAsia"/>
          <w:sz w:val="24"/>
          <w:szCs w:val="24"/>
          <w:lang w:val="ja-JP"/>
        </w:rPr>
        <w:t>市民サービスの低下につながる民間の営利企業参入を認めないこと。また、運営に関して、市民や利用者の意見が反映されるしくみをつくること。</w:t>
      </w:r>
    </w:p>
    <w:p w:rsidR="005C5DB4" w:rsidRPr="00E6654E" w:rsidRDefault="005C5DB4" w:rsidP="00006B3F">
      <w:pPr>
        <w:pStyle w:val="a7"/>
        <w:snapToGrid w:val="0"/>
        <w:spacing w:line="240" w:lineRule="atLeast"/>
        <w:ind w:leftChars="0" w:left="0"/>
        <w:jc w:val="left"/>
        <w:rPr>
          <w:rFonts w:asciiTheme="majorEastAsia" w:eastAsiaTheme="majorEastAsia" w:hAnsiTheme="majorEastAsia"/>
          <w:sz w:val="24"/>
          <w:szCs w:val="24"/>
        </w:rPr>
      </w:pPr>
    </w:p>
    <w:p w:rsidR="005C5DB4" w:rsidRPr="00E6654E" w:rsidRDefault="007F4092" w:rsidP="00C7557D">
      <w:pPr>
        <w:pStyle w:val="a7"/>
        <w:numPr>
          <w:ilvl w:val="0"/>
          <w:numId w:val="1"/>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lang w:val="ja-JP"/>
        </w:rPr>
        <w:t xml:space="preserve">　</w:t>
      </w:r>
      <w:r w:rsidR="00052B33" w:rsidRPr="00E6654E">
        <w:rPr>
          <w:rFonts w:asciiTheme="majorEastAsia" w:eastAsiaTheme="majorEastAsia" w:hAnsiTheme="majorEastAsia" w:hint="eastAsia"/>
          <w:sz w:val="24"/>
          <w:szCs w:val="24"/>
          <w:lang w:val="ja-JP"/>
        </w:rPr>
        <w:t>窓口業務は、市民からの相談を受ける部署であり、企業などの民間事業者に秘匿すべき市民の個人情報が漏えいする危険があることから、民間企業等への委託を中止すること。</w:t>
      </w:r>
      <w:r w:rsidR="001909E7" w:rsidRPr="00E6654E">
        <w:rPr>
          <w:rFonts w:asciiTheme="majorEastAsia" w:eastAsiaTheme="majorEastAsia" w:hAnsiTheme="majorEastAsia" w:hint="eastAsia"/>
          <w:sz w:val="24"/>
          <w:szCs w:val="24"/>
          <w:lang w:val="ja-JP"/>
        </w:rPr>
        <w:t>市の責任で市民の相談をきちんと受けること。</w:t>
      </w:r>
    </w:p>
    <w:p w:rsidR="005C5DB4" w:rsidRPr="00E6654E" w:rsidRDefault="005C5DB4" w:rsidP="00006B3F">
      <w:pPr>
        <w:pStyle w:val="a7"/>
        <w:snapToGrid w:val="0"/>
        <w:spacing w:line="240" w:lineRule="atLeast"/>
        <w:ind w:leftChars="0" w:left="0"/>
        <w:jc w:val="left"/>
        <w:rPr>
          <w:rFonts w:asciiTheme="majorEastAsia" w:eastAsiaTheme="majorEastAsia" w:hAnsiTheme="majorEastAsia"/>
          <w:sz w:val="24"/>
          <w:szCs w:val="24"/>
        </w:rPr>
      </w:pPr>
    </w:p>
    <w:p w:rsidR="005C5DB4" w:rsidRPr="00E6654E" w:rsidRDefault="00765A30" w:rsidP="00C7557D">
      <w:pPr>
        <w:pStyle w:val="a7"/>
        <w:numPr>
          <w:ilvl w:val="0"/>
          <w:numId w:val="1"/>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lang w:val="ja-JP"/>
        </w:rPr>
        <w:t xml:space="preserve">　</w:t>
      </w:r>
      <w:r w:rsidR="00052B33" w:rsidRPr="00E6654E">
        <w:rPr>
          <w:rFonts w:asciiTheme="majorEastAsia" w:eastAsiaTheme="majorEastAsia" w:hAnsiTheme="majorEastAsia" w:hint="eastAsia"/>
          <w:sz w:val="24"/>
          <w:szCs w:val="24"/>
          <w:lang w:val="ja-JP"/>
        </w:rPr>
        <w:t>職場に競争と分断を持ち込み、住民サービス低下につながる人事評価制度は中止すること。</w:t>
      </w:r>
    </w:p>
    <w:p w:rsidR="005C5DB4" w:rsidRPr="00E6654E" w:rsidRDefault="005C5DB4" w:rsidP="00006B3F">
      <w:pPr>
        <w:pStyle w:val="a7"/>
        <w:snapToGrid w:val="0"/>
        <w:spacing w:line="240" w:lineRule="atLeast"/>
        <w:ind w:leftChars="0" w:left="0"/>
        <w:jc w:val="left"/>
        <w:rPr>
          <w:rFonts w:asciiTheme="majorEastAsia" w:eastAsiaTheme="majorEastAsia" w:hAnsiTheme="majorEastAsia"/>
          <w:sz w:val="24"/>
          <w:szCs w:val="24"/>
        </w:rPr>
      </w:pPr>
    </w:p>
    <w:p w:rsidR="00F520A1" w:rsidRPr="00F520A1" w:rsidRDefault="00765A30" w:rsidP="00F520A1">
      <w:pPr>
        <w:pStyle w:val="a7"/>
        <w:numPr>
          <w:ilvl w:val="0"/>
          <w:numId w:val="1"/>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lang w:val="ja-JP"/>
        </w:rPr>
        <w:t xml:space="preserve">　</w:t>
      </w:r>
      <w:r w:rsidR="007D6FDB" w:rsidRPr="00E6654E">
        <w:rPr>
          <w:rFonts w:asciiTheme="majorEastAsia" w:eastAsiaTheme="majorEastAsia" w:hAnsiTheme="majorEastAsia" w:hint="eastAsia"/>
          <w:sz w:val="24"/>
          <w:szCs w:val="24"/>
          <w:lang w:val="ja-JP"/>
        </w:rPr>
        <w:t>市職員の賃金・労働条件</w:t>
      </w:r>
      <w:r w:rsidR="00A11D3C" w:rsidRPr="00E6654E">
        <w:rPr>
          <w:rFonts w:asciiTheme="majorEastAsia" w:eastAsiaTheme="majorEastAsia" w:hAnsiTheme="majorEastAsia" w:hint="eastAsia"/>
          <w:sz w:val="24"/>
          <w:szCs w:val="24"/>
          <w:lang w:val="ja-JP"/>
        </w:rPr>
        <w:t>の変更</w:t>
      </w:r>
      <w:r w:rsidR="007D6FDB" w:rsidRPr="00E6654E">
        <w:rPr>
          <w:rFonts w:asciiTheme="majorEastAsia" w:eastAsiaTheme="majorEastAsia" w:hAnsiTheme="majorEastAsia" w:hint="eastAsia"/>
          <w:sz w:val="24"/>
          <w:szCs w:val="24"/>
          <w:lang w:val="ja-JP"/>
        </w:rPr>
        <w:t>については、労使合意を前提に</w:t>
      </w:r>
      <w:r w:rsidR="00664EFB" w:rsidRPr="00E6654E">
        <w:rPr>
          <w:rFonts w:asciiTheme="majorEastAsia" w:eastAsiaTheme="majorEastAsia" w:hAnsiTheme="majorEastAsia" w:hint="eastAsia"/>
          <w:sz w:val="24"/>
          <w:szCs w:val="24"/>
          <w:lang w:val="ja-JP"/>
        </w:rPr>
        <w:t>す</w:t>
      </w:r>
      <w:r w:rsidR="007D6FDB" w:rsidRPr="00E6654E">
        <w:rPr>
          <w:rFonts w:asciiTheme="majorEastAsia" w:eastAsiaTheme="majorEastAsia" w:hAnsiTheme="majorEastAsia" w:hint="eastAsia"/>
          <w:sz w:val="24"/>
          <w:szCs w:val="24"/>
          <w:lang w:val="ja-JP"/>
        </w:rPr>
        <w:t>ること。</w:t>
      </w:r>
    </w:p>
    <w:p w:rsidR="007D6FDB" w:rsidRPr="00F520A1" w:rsidRDefault="007D6FDB" w:rsidP="00F520A1">
      <w:pPr>
        <w:pStyle w:val="a7"/>
        <w:snapToGrid w:val="0"/>
        <w:spacing w:line="240" w:lineRule="atLeast"/>
        <w:ind w:leftChars="0" w:left="420"/>
        <w:jc w:val="left"/>
        <w:rPr>
          <w:rFonts w:asciiTheme="majorEastAsia" w:eastAsiaTheme="majorEastAsia" w:hAnsiTheme="majorEastAsia"/>
          <w:sz w:val="24"/>
          <w:szCs w:val="24"/>
        </w:rPr>
      </w:pPr>
    </w:p>
    <w:p w:rsidR="005C5DB4" w:rsidRPr="00A36B79" w:rsidRDefault="007D6FDB" w:rsidP="00BE53A8">
      <w:pPr>
        <w:pStyle w:val="a7"/>
        <w:numPr>
          <w:ilvl w:val="0"/>
          <w:numId w:val="1"/>
        </w:numPr>
        <w:snapToGrid w:val="0"/>
        <w:spacing w:line="240" w:lineRule="atLeast"/>
        <w:ind w:leftChars="0"/>
        <w:jc w:val="left"/>
        <w:rPr>
          <w:rFonts w:asciiTheme="majorEastAsia" w:eastAsiaTheme="majorEastAsia" w:hAnsiTheme="majorEastAsia"/>
          <w:sz w:val="24"/>
          <w:szCs w:val="24"/>
        </w:rPr>
      </w:pPr>
      <w:r w:rsidRPr="00A36B79">
        <w:rPr>
          <w:rFonts w:asciiTheme="majorEastAsia" w:eastAsiaTheme="majorEastAsia" w:hAnsiTheme="majorEastAsia" w:hint="eastAsia"/>
          <w:sz w:val="24"/>
          <w:szCs w:val="24"/>
          <w:lang w:val="ja-JP"/>
        </w:rPr>
        <w:t xml:space="preserve">　</w:t>
      </w:r>
      <w:r w:rsidR="00052B33" w:rsidRPr="00A36B79">
        <w:rPr>
          <w:rFonts w:asciiTheme="majorEastAsia" w:eastAsiaTheme="majorEastAsia" w:hAnsiTheme="majorEastAsia" w:hint="eastAsia"/>
          <w:sz w:val="24"/>
          <w:szCs w:val="24"/>
        </w:rPr>
        <w:t>パブリックコメント制度は、形式的にせず、必要な情報の公開、出された意見の尊重、施策への反映など、改善を図ること。</w:t>
      </w:r>
    </w:p>
    <w:p w:rsidR="005C5DB4" w:rsidRPr="00E6654E" w:rsidRDefault="005C5DB4" w:rsidP="00006B3F">
      <w:pPr>
        <w:pStyle w:val="a7"/>
        <w:snapToGrid w:val="0"/>
        <w:spacing w:line="240" w:lineRule="atLeast"/>
        <w:ind w:leftChars="0" w:left="0"/>
        <w:jc w:val="left"/>
        <w:rPr>
          <w:rFonts w:asciiTheme="majorEastAsia" w:eastAsiaTheme="majorEastAsia" w:hAnsiTheme="majorEastAsia"/>
          <w:sz w:val="24"/>
          <w:szCs w:val="24"/>
        </w:rPr>
      </w:pPr>
    </w:p>
    <w:p w:rsidR="005C5DB4" w:rsidRPr="00E6654E" w:rsidRDefault="00765A30" w:rsidP="00C7557D">
      <w:pPr>
        <w:pStyle w:val="a7"/>
        <w:numPr>
          <w:ilvl w:val="0"/>
          <w:numId w:val="1"/>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lang w:val="ja-JP"/>
        </w:rPr>
        <w:t xml:space="preserve">　</w:t>
      </w:r>
      <w:r w:rsidR="00052B33" w:rsidRPr="00E6654E">
        <w:rPr>
          <w:rFonts w:asciiTheme="majorEastAsia" w:eastAsiaTheme="majorEastAsia" w:hAnsiTheme="majorEastAsia" w:hint="eastAsia"/>
          <w:sz w:val="24"/>
          <w:szCs w:val="24"/>
          <w:lang w:val="ja-JP"/>
        </w:rPr>
        <w:t>各種審議会等を全面的に公開するために条例を制定すること。</w:t>
      </w:r>
    </w:p>
    <w:p w:rsidR="005C5DB4" w:rsidRPr="00E6654E" w:rsidRDefault="005C5DB4" w:rsidP="00006B3F">
      <w:pPr>
        <w:pStyle w:val="a7"/>
        <w:snapToGrid w:val="0"/>
        <w:spacing w:line="240" w:lineRule="atLeast"/>
        <w:ind w:leftChars="0" w:left="0"/>
        <w:jc w:val="left"/>
        <w:rPr>
          <w:rFonts w:asciiTheme="majorEastAsia" w:eastAsiaTheme="majorEastAsia" w:hAnsiTheme="majorEastAsia"/>
          <w:sz w:val="24"/>
          <w:szCs w:val="24"/>
        </w:rPr>
      </w:pPr>
    </w:p>
    <w:p w:rsidR="005C5DB4" w:rsidRPr="00E6654E" w:rsidRDefault="00765A30" w:rsidP="00C7557D">
      <w:pPr>
        <w:pStyle w:val="a7"/>
        <w:numPr>
          <w:ilvl w:val="0"/>
          <w:numId w:val="1"/>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lang w:val="ja-JP"/>
        </w:rPr>
        <w:t xml:space="preserve">　</w:t>
      </w:r>
      <w:r w:rsidR="00052B33" w:rsidRPr="00E6654E">
        <w:rPr>
          <w:rFonts w:asciiTheme="majorEastAsia" w:eastAsiaTheme="majorEastAsia" w:hAnsiTheme="majorEastAsia" w:hint="eastAsia"/>
          <w:sz w:val="24"/>
          <w:szCs w:val="24"/>
          <w:lang w:val="ja-JP"/>
        </w:rPr>
        <w:t>市長をはじめとする市特別職と議員を対象として、資産の公開と企業団体献金禁止等を定めた政治倫理条例を制定すること。</w:t>
      </w:r>
    </w:p>
    <w:p w:rsidR="005C5DB4" w:rsidRPr="00E6654E" w:rsidRDefault="005C5DB4" w:rsidP="00006B3F">
      <w:pPr>
        <w:pStyle w:val="a7"/>
        <w:snapToGrid w:val="0"/>
        <w:spacing w:line="240" w:lineRule="atLeast"/>
        <w:ind w:leftChars="0" w:left="0"/>
        <w:jc w:val="left"/>
        <w:rPr>
          <w:rFonts w:asciiTheme="majorEastAsia" w:eastAsiaTheme="majorEastAsia" w:hAnsiTheme="majorEastAsia"/>
          <w:sz w:val="24"/>
          <w:szCs w:val="24"/>
        </w:rPr>
      </w:pPr>
    </w:p>
    <w:p w:rsidR="005C5DB4" w:rsidRPr="00E6654E" w:rsidRDefault="00765A30" w:rsidP="00C7557D">
      <w:pPr>
        <w:pStyle w:val="a7"/>
        <w:numPr>
          <w:ilvl w:val="0"/>
          <w:numId w:val="1"/>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lang w:val="ja-JP"/>
        </w:rPr>
        <w:t xml:space="preserve">　</w:t>
      </w:r>
      <w:r w:rsidR="00052B33" w:rsidRPr="00E6654E">
        <w:rPr>
          <w:rFonts w:asciiTheme="majorEastAsia" w:eastAsiaTheme="majorEastAsia" w:hAnsiTheme="majorEastAsia" w:hint="eastAsia"/>
          <w:sz w:val="24"/>
          <w:szCs w:val="24"/>
          <w:lang w:val="ja-JP"/>
        </w:rPr>
        <w:t>小規模工事等希望者登録制度を導入し、工事受注可能業者はすべて受注できる工夫を行うこと。</w:t>
      </w:r>
    </w:p>
    <w:p w:rsidR="005C5DB4" w:rsidRPr="00E6654E" w:rsidRDefault="005C5DB4" w:rsidP="00006B3F">
      <w:pPr>
        <w:pStyle w:val="a7"/>
        <w:snapToGrid w:val="0"/>
        <w:spacing w:line="240" w:lineRule="atLeast"/>
        <w:ind w:leftChars="0" w:left="0"/>
        <w:jc w:val="left"/>
        <w:rPr>
          <w:rFonts w:asciiTheme="majorEastAsia" w:eastAsiaTheme="majorEastAsia" w:hAnsiTheme="majorEastAsia"/>
          <w:sz w:val="24"/>
          <w:szCs w:val="24"/>
        </w:rPr>
      </w:pPr>
    </w:p>
    <w:p w:rsidR="005C5DB4" w:rsidRPr="00E6654E" w:rsidRDefault="00765A30" w:rsidP="00C7557D">
      <w:pPr>
        <w:pStyle w:val="a7"/>
        <w:numPr>
          <w:ilvl w:val="0"/>
          <w:numId w:val="1"/>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lang w:val="ja-JP"/>
        </w:rPr>
        <w:t xml:space="preserve">　</w:t>
      </w:r>
      <w:r w:rsidR="00052B33" w:rsidRPr="00E6654E">
        <w:rPr>
          <w:rFonts w:asciiTheme="majorEastAsia" w:eastAsiaTheme="majorEastAsia" w:hAnsiTheme="majorEastAsia" w:hint="eastAsia"/>
          <w:sz w:val="24"/>
          <w:szCs w:val="24"/>
          <w:lang w:val="ja-JP"/>
        </w:rPr>
        <w:t>戦争資料、平和資料の収集に市として責任を持ってとりくみ、</w:t>
      </w:r>
      <w:r w:rsidR="005C3425" w:rsidRPr="00E6654E">
        <w:rPr>
          <w:rFonts w:asciiTheme="majorEastAsia" w:eastAsiaTheme="majorEastAsia" w:hAnsiTheme="majorEastAsia" w:hint="eastAsia"/>
          <w:sz w:val="24"/>
          <w:szCs w:val="24"/>
          <w:lang w:val="ja-JP"/>
        </w:rPr>
        <w:t>市民が学習できる</w:t>
      </w:r>
      <w:r w:rsidR="00052B33" w:rsidRPr="00E6654E">
        <w:rPr>
          <w:rFonts w:asciiTheme="majorEastAsia" w:eastAsiaTheme="majorEastAsia" w:hAnsiTheme="majorEastAsia" w:hint="eastAsia"/>
          <w:sz w:val="24"/>
          <w:szCs w:val="24"/>
          <w:lang w:val="ja-JP"/>
        </w:rPr>
        <w:t>平和</w:t>
      </w:r>
      <w:r w:rsidR="00363930">
        <w:rPr>
          <w:rFonts w:asciiTheme="majorEastAsia" w:eastAsiaTheme="majorEastAsia" w:hAnsiTheme="majorEastAsia" w:hint="eastAsia"/>
          <w:sz w:val="24"/>
          <w:szCs w:val="24"/>
          <w:lang w:val="ja-JP"/>
        </w:rPr>
        <w:t>学習</w:t>
      </w:r>
      <w:r w:rsidR="00052B33" w:rsidRPr="00E6654E">
        <w:rPr>
          <w:rFonts w:asciiTheme="majorEastAsia" w:eastAsiaTheme="majorEastAsia" w:hAnsiTheme="majorEastAsia" w:hint="eastAsia"/>
          <w:sz w:val="24"/>
          <w:szCs w:val="24"/>
          <w:lang w:val="ja-JP"/>
        </w:rPr>
        <w:t>室を設置すること。</w:t>
      </w:r>
    </w:p>
    <w:p w:rsidR="005C5DB4" w:rsidRPr="00E6654E" w:rsidRDefault="005C5DB4" w:rsidP="00006B3F">
      <w:pPr>
        <w:snapToGrid w:val="0"/>
        <w:spacing w:line="240" w:lineRule="atLeast"/>
        <w:jc w:val="left"/>
        <w:rPr>
          <w:rFonts w:asciiTheme="majorEastAsia" w:eastAsiaTheme="majorEastAsia" w:hAnsiTheme="majorEastAsia"/>
          <w:sz w:val="24"/>
          <w:szCs w:val="24"/>
        </w:rPr>
      </w:pPr>
    </w:p>
    <w:p w:rsidR="005C5DB4" w:rsidRPr="00E6654E" w:rsidRDefault="00765A30" w:rsidP="00C7557D">
      <w:pPr>
        <w:pStyle w:val="a7"/>
        <w:numPr>
          <w:ilvl w:val="0"/>
          <w:numId w:val="1"/>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lang w:val="ja-JP"/>
        </w:rPr>
        <w:t xml:space="preserve">　</w:t>
      </w:r>
      <w:r w:rsidR="00052B33" w:rsidRPr="00E6654E">
        <w:rPr>
          <w:rFonts w:asciiTheme="majorEastAsia" w:eastAsiaTheme="majorEastAsia" w:hAnsiTheme="majorEastAsia" w:hint="eastAsia"/>
          <w:sz w:val="24"/>
          <w:szCs w:val="24"/>
        </w:rPr>
        <w:t>憲法手帳（ポケット版）を発行し、憲法を市民の暮らしのすみずみに生かすとりくみをすすめること。</w:t>
      </w:r>
    </w:p>
    <w:p w:rsidR="005C5DB4" w:rsidRPr="00E6654E" w:rsidRDefault="005C5DB4" w:rsidP="00006B3F">
      <w:pPr>
        <w:snapToGrid w:val="0"/>
        <w:spacing w:line="240" w:lineRule="atLeast"/>
        <w:jc w:val="left"/>
        <w:rPr>
          <w:rFonts w:asciiTheme="majorEastAsia" w:eastAsiaTheme="majorEastAsia" w:hAnsiTheme="majorEastAsia"/>
          <w:sz w:val="24"/>
          <w:szCs w:val="24"/>
        </w:rPr>
      </w:pPr>
    </w:p>
    <w:p w:rsidR="00F520A1" w:rsidRPr="00F520A1" w:rsidRDefault="005A0A8F" w:rsidP="00F520A1">
      <w:pPr>
        <w:pStyle w:val="a7"/>
        <w:numPr>
          <w:ilvl w:val="0"/>
          <w:numId w:val="1"/>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rPr>
        <w:t>市民の戦争・</w:t>
      </w:r>
      <w:r w:rsidR="00E33BE8" w:rsidRPr="00E6654E">
        <w:rPr>
          <w:rFonts w:asciiTheme="majorEastAsia" w:eastAsiaTheme="majorEastAsia" w:hAnsiTheme="majorEastAsia" w:hint="eastAsia"/>
          <w:sz w:val="24"/>
          <w:szCs w:val="24"/>
        </w:rPr>
        <w:t>被爆・</w:t>
      </w:r>
      <w:r w:rsidRPr="00E6654E">
        <w:rPr>
          <w:rFonts w:asciiTheme="majorEastAsia" w:eastAsiaTheme="majorEastAsia" w:hAnsiTheme="majorEastAsia" w:hint="eastAsia"/>
          <w:sz w:val="24"/>
          <w:szCs w:val="24"/>
        </w:rPr>
        <w:t>被災体験を収集し、ホームページ、冊子等で、市民に</w:t>
      </w:r>
      <w:r w:rsidR="00EA7AA4" w:rsidRPr="00E6654E">
        <w:rPr>
          <w:rFonts w:asciiTheme="majorEastAsia" w:eastAsiaTheme="majorEastAsia" w:hAnsiTheme="majorEastAsia" w:hint="eastAsia"/>
          <w:sz w:val="24"/>
          <w:szCs w:val="24"/>
        </w:rPr>
        <w:t>伝える</w:t>
      </w:r>
      <w:r w:rsidRPr="00E6654E">
        <w:rPr>
          <w:rFonts w:asciiTheme="majorEastAsia" w:eastAsiaTheme="majorEastAsia" w:hAnsiTheme="majorEastAsia" w:hint="eastAsia"/>
          <w:sz w:val="24"/>
          <w:szCs w:val="24"/>
        </w:rPr>
        <w:t>こと。</w:t>
      </w:r>
    </w:p>
    <w:p w:rsidR="005A0A8F" w:rsidRPr="00F520A1" w:rsidRDefault="005A0A8F" w:rsidP="00F520A1">
      <w:pPr>
        <w:pStyle w:val="a7"/>
        <w:snapToGrid w:val="0"/>
        <w:spacing w:line="240" w:lineRule="atLeast"/>
        <w:ind w:leftChars="0" w:left="420"/>
        <w:jc w:val="left"/>
        <w:rPr>
          <w:rFonts w:asciiTheme="majorEastAsia" w:eastAsiaTheme="majorEastAsia" w:hAnsiTheme="majorEastAsia"/>
          <w:sz w:val="24"/>
          <w:szCs w:val="24"/>
        </w:rPr>
      </w:pPr>
    </w:p>
    <w:p w:rsidR="005C5DB4" w:rsidRPr="00E6654E" w:rsidRDefault="00A36B79" w:rsidP="00C7557D">
      <w:pPr>
        <w:pStyle w:val="a7"/>
        <w:numPr>
          <w:ilvl w:val="0"/>
          <w:numId w:val="1"/>
        </w:numPr>
        <w:snapToGrid w:val="0"/>
        <w:spacing w:line="240" w:lineRule="atLeast"/>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lang w:val="ja-JP"/>
        </w:rPr>
        <w:t xml:space="preserve">　</w:t>
      </w:r>
      <w:r w:rsidR="00E379B0" w:rsidRPr="00E6654E">
        <w:rPr>
          <w:rFonts w:asciiTheme="majorEastAsia" w:eastAsiaTheme="majorEastAsia" w:hAnsiTheme="majorEastAsia" w:hint="eastAsia"/>
          <w:sz w:val="24"/>
          <w:szCs w:val="24"/>
          <w:lang w:val="ja-JP"/>
        </w:rPr>
        <w:t>消防行政については、消防職員の増員等で</w:t>
      </w:r>
      <w:r w:rsidR="00052B33" w:rsidRPr="00E6654E">
        <w:rPr>
          <w:rFonts w:asciiTheme="majorEastAsia" w:eastAsiaTheme="majorEastAsia" w:hAnsiTheme="majorEastAsia" w:hint="eastAsia"/>
          <w:sz w:val="24"/>
          <w:szCs w:val="24"/>
          <w:lang w:val="ja-JP"/>
        </w:rPr>
        <w:t>、消防力の強化</w:t>
      </w:r>
      <w:r w:rsidR="00117B07" w:rsidRPr="00E6654E">
        <w:rPr>
          <w:rFonts w:asciiTheme="majorEastAsia" w:eastAsiaTheme="majorEastAsia" w:hAnsiTheme="majorEastAsia" w:hint="eastAsia"/>
          <w:sz w:val="24"/>
          <w:szCs w:val="24"/>
          <w:lang w:val="ja-JP"/>
        </w:rPr>
        <w:t>をはかる</w:t>
      </w:r>
      <w:r w:rsidR="00052B33" w:rsidRPr="00E6654E">
        <w:rPr>
          <w:rFonts w:asciiTheme="majorEastAsia" w:eastAsiaTheme="majorEastAsia" w:hAnsiTheme="majorEastAsia" w:hint="eastAsia"/>
          <w:sz w:val="24"/>
          <w:szCs w:val="24"/>
          <w:lang w:val="ja-JP"/>
        </w:rPr>
        <w:t>こと。</w:t>
      </w:r>
    </w:p>
    <w:p w:rsidR="005C5DB4" w:rsidRPr="00E6654E" w:rsidRDefault="005C5DB4" w:rsidP="00006B3F">
      <w:pPr>
        <w:pStyle w:val="a7"/>
        <w:snapToGrid w:val="0"/>
        <w:spacing w:line="240" w:lineRule="atLeast"/>
        <w:ind w:leftChars="0" w:left="0"/>
        <w:jc w:val="left"/>
        <w:rPr>
          <w:rFonts w:asciiTheme="majorEastAsia" w:eastAsiaTheme="majorEastAsia" w:hAnsiTheme="majorEastAsia"/>
          <w:sz w:val="24"/>
          <w:szCs w:val="24"/>
        </w:rPr>
      </w:pPr>
    </w:p>
    <w:p w:rsidR="005C5DB4" w:rsidRPr="00E6654E" w:rsidRDefault="001D6360" w:rsidP="00C7557D">
      <w:pPr>
        <w:pStyle w:val="a7"/>
        <w:numPr>
          <w:ilvl w:val="0"/>
          <w:numId w:val="1"/>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lang w:val="ja-JP"/>
        </w:rPr>
        <w:t xml:space="preserve">　公共施設の整備再編にあたっては、現在ある施設を市民のために有効に活用することを基本</w:t>
      </w:r>
      <w:r w:rsidR="00581AB9" w:rsidRPr="00E6654E">
        <w:rPr>
          <w:rFonts w:asciiTheme="majorEastAsia" w:eastAsiaTheme="majorEastAsia" w:hAnsiTheme="majorEastAsia" w:hint="eastAsia"/>
          <w:sz w:val="24"/>
          <w:szCs w:val="24"/>
          <w:lang w:val="ja-JP"/>
        </w:rPr>
        <w:t>に</w:t>
      </w:r>
      <w:r w:rsidRPr="00E6654E">
        <w:rPr>
          <w:rFonts w:asciiTheme="majorEastAsia" w:eastAsiaTheme="majorEastAsia" w:hAnsiTheme="majorEastAsia" w:hint="eastAsia"/>
          <w:sz w:val="24"/>
          <w:szCs w:val="24"/>
          <w:lang w:val="ja-JP"/>
        </w:rPr>
        <w:t>すること。「公共施設等整備</w:t>
      </w:r>
      <w:r w:rsidR="001D14E5" w:rsidRPr="00E6654E">
        <w:rPr>
          <w:rFonts w:asciiTheme="majorEastAsia" w:eastAsiaTheme="majorEastAsia" w:hAnsiTheme="majorEastAsia" w:hint="eastAsia"/>
          <w:sz w:val="24"/>
          <w:szCs w:val="24"/>
          <w:lang w:val="ja-JP"/>
        </w:rPr>
        <w:t>・</w:t>
      </w:r>
      <w:r w:rsidRPr="00E6654E">
        <w:rPr>
          <w:rFonts w:asciiTheme="majorEastAsia" w:eastAsiaTheme="majorEastAsia" w:hAnsiTheme="majorEastAsia" w:hint="eastAsia"/>
          <w:sz w:val="24"/>
          <w:szCs w:val="24"/>
          <w:lang w:val="ja-JP"/>
        </w:rPr>
        <w:t>再編計画」</w:t>
      </w:r>
      <w:r w:rsidR="00A36B79">
        <w:rPr>
          <w:rFonts w:asciiTheme="majorEastAsia" w:eastAsiaTheme="majorEastAsia" w:hAnsiTheme="majorEastAsia" w:hint="eastAsia"/>
          <w:sz w:val="24"/>
          <w:szCs w:val="24"/>
          <w:lang w:val="ja-JP"/>
        </w:rPr>
        <w:t>改訂版</w:t>
      </w:r>
      <w:r w:rsidRPr="00E6654E">
        <w:rPr>
          <w:rFonts w:asciiTheme="majorEastAsia" w:eastAsiaTheme="majorEastAsia" w:hAnsiTheme="majorEastAsia" w:hint="eastAsia"/>
          <w:sz w:val="24"/>
          <w:szCs w:val="24"/>
          <w:lang w:val="ja-JP"/>
        </w:rPr>
        <w:t>は</w:t>
      </w:r>
      <w:r w:rsidR="00363930">
        <w:rPr>
          <w:rFonts w:asciiTheme="majorEastAsia" w:eastAsiaTheme="majorEastAsia" w:hAnsiTheme="majorEastAsia" w:hint="eastAsia"/>
          <w:sz w:val="24"/>
          <w:szCs w:val="24"/>
          <w:lang w:val="ja-JP"/>
        </w:rPr>
        <w:t>、</w:t>
      </w:r>
      <w:r w:rsidRPr="00E6654E">
        <w:rPr>
          <w:rFonts w:asciiTheme="majorEastAsia" w:eastAsiaTheme="majorEastAsia" w:hAnsiTheme="majorEastAsia" w:hint="eastAsia"/>
          <w:sz w:val="24"/>
          <w:szCs w:val="24"/>
          <w:lang w:val="ja-JP"/>
        </w:rPr>
        <w:t>市民合意で見直すこと。</w:t>
      </w:r>
    </w:p>
    <w:p w:rsidR="005C5DB4" w:rsidRPr="00E6654E" w:rsidRDefault="005C5DB4" w:rsidP="00006B3F">
      <w:pPr>
        <w:pStyle w:val="a7"/>
        <w:snapToGrid w:val="0"/>
        <w:spacing w:line="240" w:lineRule="atLeast"/>
        <w:ind w:leftChars="0" w:left="0"/>
        <w:jc w:val="left"/>
        <w:rPr>
          <w:rFonts w:asciiTheme="majorEastAsia" w:eastAsiaTheme="majorEastAsia" w:hAnsiTheme="majorEastAsia"/>
          <w:sz w:val="24"/>
          <w:szCs w:val="24"/>
        </w:rPr>
      </w:pPr>
    </w:p>
    <w:p w:rsidR="00F520A1" w:rsidRPr="00F520A1" w:rsidRDefault="00765A30" w:rsidP="00F520A1">
      <w:pPr>
        <w:pStyle w:val="a7"/>
        <w:numPr>
          <w:ilvl w:val="0"/>
          <w:numId w:val="1"/>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lang w:val="ja-JP"/>
        </w:rPr>
        <w:t xml:space="preserve">　</w:t>
      </w:r>
      <w:r w:rsidR="008F1831" w:rsidRPr="00E6654E">
        <w:rPr>
          <w:rFonts w:asciiTheme="majorEastAsia" w:eastAsiaTheme="majorEastAsia" w:hAnsiTheme="majorEastAsia" w:hint="eastAsia"/>
          <w:sz w:val="24"/>
          <w:szCs w:val="24"/>
        </w:rPr>
        <w:t>市民センターで</w:t>
      </w:r>
      <w:r w:rsidR="00AC6919" w:rsidRPr="00E6654E">
        <w:rPr>
          <w:rFonts w:asciiTheme="majorEastAsia" w:eastAsiaTheme="majorEastAsia" w:hAnsiTheme="majorEastAsia" w:hint="eastAsia"/>
          <w:sz w:val="24"/>
          <w:szCs w:val="24"/>
        </w:rPr>
        <w:t>相談案内も行い、</w:t>
      </w:r>
      <w:r w:rsidR="008F1831" w:rsidRPr="00E6654E">
        <w:rPr>
          <w:rFonts w:asciiTheme="majorEastAsia" w:eastAsiaTheme="majorEastAsia" w:hAnsiTheme="majorEastAsia" w:hint="eastAsia"/>
          <w:sz w:val="24"/>
          <w:szCs w:val="24"/>
        </w:rPr>
        <w:t>福祉業務などの</w:t>
      </w:r>
      <w:r w:rsidR="00AC6919" w:rsidRPr="00E6654E">
        <w:rPr>
          <w:rFonts w:asciiTheme="majorEastAsia" w:eastAsiaTheme="majorEastAsia" w:hAnsiTheme="majorEastAsia" w:hint="eastAsia"/>
          <w:sz w:val="24"/>
          <w:szCs w:val="24"/>
        </w:rPr>
        <w:t>市民</w:t>
      </w:r>
      <w:r w:rsidR="008F1831" w:rsidRPr="00E6654E">
        <w:rPr>
          <w:rFonts w:asciiTheme="majorEastAsia" w:eastAsiaTheme="majorEastAsia" w:hAnsiTheme="majorEastAsia" w:hint="eastAsia"/>
          <w:sz w:val="24"/>
          <w:szCs w:val="24"/>
        </w:rPr>
        <w:t>相談に</w:t>
      </w:r>
      <w:r w:rsidR="00AC6919" w:rsidRPr="00E6654E">
        <w:rPr>
          <w:rFonts w:asciiTheme="majorEastAsia" w:eastAsiaTheme="majorEastAsia" w:hAnsiTheme="majorEastAsia" w:hint="eastAsia"/>
          <w:sz w:val="24"/>
          <w:szCs w:val="24"/>
        </w:rPr>
        <w:t>積極的に</w:t>
      </w:r>
      <w:r w:rsidR="008F1831" w:rsidRPr="00E6654E">
        <w:rPr>
          <w:rFonts w:asciiTheme="majorEastAsia" w:eastAsiaTheme="majorEastAsia" w:hAnsiTheme="majorEastAsia" w:hint="eastAsia"/>
          <w:sz w:val="24"/>
          <w:szCs w:val="24"/>
        </w:rPr>
        <w:t>対応できるようにすること。</w:t>
      </w:r>
    </w:p>
    <w:p w:rsidR="00F520A1" w:rsidRPr="00F520A1" w:rsidRDefault="00F520A1" w:rsidP="00F520A1">
      <w:pPr>
        <w:pStyle w:val="a7"/>
        <w:snapToGrid w:val="0"/>
        <w:spacing w:line="240" w:lineRule="atLeast"/>
        <w:ind w:leftChars="0" w:left="420"/>
        <w:jc w:val="left"/>
        <w:rPr>
          <w:rFonts w:asciiTheme="majorEastAsia" w:eastAsiaTheme="majorEastAsia" w:hAnsiTheme="majorEastAsia"/>
          <w:sz w:val="24"/>
          <w:szCs w:val="24"/>
        </w:rPr>
      </w:pPr>
    </w:p>
    <w:p w:rsidR="00F520A1" w:rsidRPr="00F520A1" w:rsidRDefault="005B79FF" w:rsidP="00F520A1">
      <w:pPr>
        <w:pStyle w:val="a7"/>
        <w:numPr>
          <w:ilvl w:val="0"/>
          <w:numId w:val="1"/>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rPr>
        <w:lastRenderedPageBreak/>
        <w:t>女性差別</w:t>
      </w:r>
      <w:r w:rsidR="00363930">
        <w:rPr>
          <w:rFonts w:asciiTheme="majorEastAsia" w:eastAsiaTheme="majorEastAsia" w:hAnsiTheme="majorEastAsia" w:hint="eastAsia"/>
          <w:sz w:val="24"/>
          <w:szCs w:val="24"/>
        </w:rPr>
        <w:t>撤廃</w:t>
      </w:r>
      <w:r w:rsidRPr="00E6654E">
        <w:rPr>
          <w:rFonts w:asciiTheme="majorEastAsia" w:eastAsiaTheme="majorEastAsia" w:hAnsiTheme="majorEastAsia" w:hint="eastAsia"/>
          <w:sz w:val="24"/>
          <w:szCs w:val="24"/>
        </w:rPr>
        <w:t>・非正規労働者と正規労働者の均等待遇・仕事と子育ての両立支援を進めること。審議会や管理職への女性の登用をすすめること。</w:t>
      </w:r>
    </w:p>
    <w:p w:rsidR="003D63AA" w:rsidRPr="00F520A1" w:rsidRDefault="003D63AA" w:rsidP="00F520A1">
      <w:pPr>
        <w:pStyle w:val="a7"/>
        <w:snapToGrid w:val="0"/>
        <w:spacing w:line="240" w:lineRule="atLeast"/>
        <w:ind w:leftChars="0" w:left="420"/>
        <w:jc w:val="left"/>
        <w:rPr>
          <w:rFonts w:asciiTheme="majorEastAsia" w:eastAsiaTheme="majorEastAsia" w:hAnsiTheme="majorEastAsia"/>
          <w:sz w:val="24"/>
          <w:szCs w:val="24"/>
        </w:rPr>
      </w:pPr>
    </w:p>
    <w:p w:rsidR="00F520A1" w:rsidRPr="00F520A1" w:rsidRDefault="00ED716A" w:rsidP="00F520A1">
      <w:pPr>
        <w:pStyle w:val="a7"/>
        <w:numPr>
          <w:ilvl w:val="0"/>
          <w:numId w:val="1"/>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rPr>
        <w:t>地域協働協議会については、住民</w:t>
      </w:r>
      <w:r w:rsidR="00363930">
        <w:rPr>
          <w:rFonts w:asciiTheme="majorEastAsia" w:eastAsiaTheme="majorEastAsia" w:hAnsiTheme="majorEastAsia" w:hint="eastAsia"/>
          <w:sz w:val="24"/>
          <w:szCs w:val="24"/>
        </w:rPr>
        <w:t>全員</w:t>
      </w:r>
      <w:r w:rsidR="00363930">
        <w:rPr>
          <w:rFonts w:asciiTheme="majorEastAsia" w:eastAsiaTheme="majorEastAsia" w:hAnsiTheme="majorEastAsia"/>
          <w:sz w:val="24"/>
          <w:szCs w:val="24"/>
        </w:rPr>
        <w:t>参加</w:t>
      </w:r>
      <w:r w:rsidR="00697B41">
        <w:rPr>
          <w:rFonts w:asciiTheme="majorEastAsia" w:eastAsiaTheme="majorEastAsia" w:hAnsiTheme="majorEastAsia" w:hint="eastAsia"/>
          <w:sz w:val="24"/>
          <w:szCs w:val="24"/>
        </w:rPr>
        <w:t>で</w:t>
      </w:r>
      <w:r w:rsidR="00697B41">
        <w:rPr>
          <w:rFonts w:asciiTheme="majorEastAsia" w:eastAsiaTheme="majorEastAsia" w:hAnsiTheme="majorEastAsia"/>
          <w:sz w:val="24"/>
          <w:szCs w:val="24"/>
        </w:rPr>
        <w:t>住民自治のもとに</w:t>
      </w:r>
      <w:r w:rsidR="00363930">
        <w:rPr>
          <w:rFonts w:asciiTheme="majorEastAsia" w:eastAsiaTheme="majorEastAsia" w:hAnsiTheme="majorEastAsia" w:hint="eastAsia"/>
          <w:sz w:val="24"/>
          <w:szCs w:val="24"/>
        </w:rPr>
        <w:t>すすめる</w:t>
      </w:r>
      <w:r w:rsidRPr="00E6654E">
        <w:rPr>
          <w:rFonts w:asciiTheme="majorEastAsia" w:eastAsiaTheme="majorEastAsia" w:hAnsiTheme="majorEastAsia" w:hint="eastAsia"/>
          <w:sz w:val="24"/>
          <w:szCs w:val="24"/>
        </w:rPr>
        <w:t>こと。</w:t>
      </w:r>
    </w:p>
    <w:p w:rsidR="00363930" w:rsidRPr="00F520A1" w:rsidRDefault="00363930" w:rsidP="00F520A1">
      <w:pPr>
        <w:pStyle w:val="a7"/>
        <w:snapToGrid w:val="0"/>
        <w:spacing w:line="240" w:lineRule="atLeast"/>
        <w:ind w:leftChars="0" w:left="420"/>
        <w:jc w:val="left"/>
        <w:rPr>
          <w:rFonts w:asciiTheme="majorEastAsia" w:eastAsiaTheme="majorEastAsia" w:hAnsiTheme="majorEastAsia"/>
          <w:sz w:val="24"/>
          <w:szCs w:val="24"/>
        </w:rPr>
      </w:pPr>
    </w:p>
    <w:p w:rsidR="00363930" w:rsidRPr="00E6654E" w:rsidRDefault="00363930" w:rsidP="00C7557D">
      <w:pPr>
        <w:pStyle w:val="a7"/>
        <w:numPr>
          <w:ilvl w:val="0"/>
          <w:numId w:val="1"/>
        </w:numPr>
        <w:snapToGrid w:val="0"/>
        <w:spacing w:line="240" w:lineRule="atLeast"/>
        <w:ind w:leftChars="0"/>
        <w:jc w:val="left"/>
        <w:rPr>
          <w:rFonts w:asciiTheme="majorEastAsia" w:eastAsiaTheme="majorEastAsia" w:hAnsiTheme="majorEastAsia"/>
          <w:sz w:val="24"/>
          <w:szCs w:val="24"/>
        </w:rPr>
      </w:pPr>
      <w:r>
        <w:rPr>
          <w:rFonts w:asciiTheme="majorEastAsia" w:eastAsiaTheme="majorEastAsia" w:hAnsiTheme="majorEastAsia" w:hint="eastAsia"/>
          <w:sz w:val="24"/>
          <w:szCs w:val="24"/>
        </w:rPr>
        <w:t>ふらっと</w:t>
      </w:r>
      <w:r>
        <w:rPr>
          <w:rFonts w:asciiTheme="majorEastAsia" w:eastAsiaTheme="majorEastAsia" w:hAnsiTheme="majorEastAsia"/>
          <w:sz w:val="24"/>
          <w:szCs w:val="24"/>
        </w:rPr>
        <w:t>ねやがわ</w:t>
      </w:r>
      <w:r>
        <w:rPr>
          <w:rFonts w:asciiTheme="majorEastAsia" w:eastAsiaTheme="majorEastAsia" w:hAnsiTheme="majorEastAsia" w:hint="eastAsia"/>
          <w:sz w:val="24"/>
          <w:szCs w:val="24"/>
        </w:rPr>
        <w:t>に</w:t>
      </w:r>
      <w:r>
        <w:rPr>
          <w:rFonts w:asciiTheme="majorEastAsia" w:eastAsiaTheme="majorEastAsia" w:hAnsiTheme="majorEastAsia"/>
          <w:sz w:val="24"/>
          <w:szCs w:val="24"/>
        </w:rPr>
        <w:t>ＤＶ被害など</w:t>
      </w:r>
      <w:r>
        <w:rPr>
          <w:rFonts w:asciiTheme="majorEastAsia" w:eastAsiaTheme="majorEastAsia" w:hAnsiTheme="majorEastAsia" w:hint="eastAsia"/>
          <w:sz w:val="24"/>
          <w:szCs w:val="24"/>
        </w:rPr>
        <w:t>に</w:t>
      </w:r>
      <w:r>
        <w:rPr>
          <w:rFonts w:asciiTheme="majorEastAsia" w:eastAsiaTheme="majorEastAsia" w:hAnsiTheme="majorEastAsia"/>
          <w:sz w:val="24"/>
          <w:szCs w:val="24"/>
        </w:rPr>
        <w:t>対応する</w:t>
      </w:r>
      <w:r>
        <w:rPr>
          <w:rFonts w:asciiTheme="majorEastAsia" w:eastAsiaTheme="majorEastAsia" w:hAnsiTheme="majorEastAsia" w:hint="eastAsia"/>
          <w:sz w:val="24"/>
          <w:szCs w:val="24"/>
        </w:rPr>
        <w:t>常勤の</w:t>
      </w:r>
      <w:r>
        <w:rPr>
          <w:rFonts w:asciiTheme="majorEastAsia" w:eastAsiaTheme="majorEastAsia" w:hAnsiTheme="majorEastAsia"/>
          <w:sz w:val="24"/>
          <w:szCs w:val="24"/>
        </w:rPr>
        <w:t>専門職</w:t>
      </w:r>
      <w:r>
        <w:rPr>
          <w:rFonts w:asciiTheme="majorEastAsia" w:eastAsiaTheme="majorEastAsia" w:hAnsiTheme="majorEastAsia" w:hint="eastAsia"/>
          <w:sz w:val="24"/>
          <w:szCs w:val="24"/>
        </w:rPr>
        <w:t>員を</w:t>
      </w:r>
      <w:r>
        <w:rPr>
          <w:rFonts w:asciiTheme="majorEastAsia" w:eastAsiaTheme="majorEastAsia" w:hAnsiTheme="majorEastAsia"/>
          <w:sz w:val="24"/>
          <w:szCs w:val="24"/>
        </w:rPr>
        <w:t>配置すること。</w:t>
      </w:r>
    </w:p>
    <w:p w:rsidR="008F1831" w:rsidRPr="00F40E04" w:rsidRDefault="008F1831" w:rsidP="00795AFC">
      <w:pPr>
        <w:snapToGrid w:val="0"/>
        <w:spacing w:line="240" w:lineRule="atLeast"/>
        <w:ind w:firstLineChars="500" w:firstLine="1200"/>
        <w:jc w:val="left"/>
        <w:rPr>
          <w:rFonts w:asciiTheme="majorEastAsia" w:eastAsiaTheme="majorEastAsia" w:hAnsiTheme="majorEastAsia"/>
          <w:sz w:val="48"/>
          <w:szCs w:val="48"/>
        </w:rPr>
      </w:pPr>
      <w:r w:rsidRPr="00BE5DBC">
        <w:rPr>
          <w:rFonts w:asciiTheme="majorEastAsia" w:eastAsiaTheme="majorEastAsia" w:hAnsiTheme="majorEastAsia"/>
          <w:sz w:val="24"/>
          <w:szCs w:val="24"/>
        </w:rPr>
        <w:br w:type="page"/>
      </w:r>
      <w:r w:rsidRPr="00F40E04">
        <w:rPr>
          <w:rFonts w:asciiTheme="majorEastAsia" w:eastAsiaTheme="majorEastAsia" w:hAnsiTheme="majorEastAsia" w:hint="eastAsia"/>
          <w:sz w:val="48"/>
          <w:szCs w:val="48"/>
        </w:rPr>
        <w:lastRenderedPageBreak/>
        <w:t>防災に強いまちづくりをすすめ</w:t>
      </w:r>
    </w:p>
    <w:p w:rsidR="00E379B0" w:rsidRPr="00F40E04" w:rsidRDefault="008F1831" w:rsidP="00795AFC">
      <w:pPr>
        <w:snapToGrid w:val="0"/>
        <w:spacing w:line="240" w:lineRule="atLeast"/>
        <w:ind w:firstLineChars="700" w:firstLine="3360"/>
        <w:jc w:val="left"/>
        <w:rPr>
          <w:rFonts w:asciiTheme="majorEastAsia" w:eastAsiaTheme="majorEastAsia" w:hAnsiTheme="majorEastAsia"/>
          <w:sz w:val="48"/>
          <w:szCs w:val="48"/>
        </w:rPr>
      </w:pPr>
      <w:r w:rsidRPr="00F40E04">
        <w:rPr>
          <w:rFonts w:asciiTheme="majorEastAsia" w:eastAsiaTheme="majorEastAsia" w:hAnsiTheme="majorEastAsia" w:hint="eastAsia"/>
          <w:sz w:val="48"/>
          <w:szCs w:val="48"/>
        </w:rPr>
        <w:t>住民の安全をまもること</w:t>
      </w:r>
    </w:p>
    <w:p w:rsidR="006017F2" w:rsidRDefault="006017F2" w:rsidP="00CE27F2">
      <w:pPr>
        <w:snapToGrid w:val="0"/>
        <w:spacing w:line="240" w:lineRule="atLeast"/>
        <w:ind w:firstLineChars="100" w:firstLine="240"/>
        <w:jc w:val="left"/>
        <w:rPr>
          <w:rFonts w:ascii="Mincho" w:eastAsia="Mincho" w:hAnsi="ＤＦＧ平成明朝体W9"/>
          <w:sz w:val="24"/>
          <w:szCs w:val="24"/>
        </w:rPr>
      </w:pPr>
    </w:p>
    <w:p w:rsidR="00E379B0" w:rsidRPr="00795AFC" w:rsidRDefault="00E379B0" w:rsidP="00795AFC">
      <w:pPr>
        <w:snapToGrid w:val="0"/>
        <w:spacing w:line="240" w:lineRule="atLeast"/>
        <w:ind w:firstLineChars="100" w:firstLine="241"/>
        <w:jc w:val="left"/>
        <w:rPr>
          <w:rFonts w:asciiTheme="majorEastAsia" w:eastAsiaTheme="majorEastAsia" w:hAnsiTheme="majorEastAsia"/>
          <w:b/>
          <w:sz w:val="24"/>
          <w:szCs w:val="24"/>
        </w:rPr>
      </w:pPr>
      <w:r w:rsidRPr="00795AFC">
        <w:rPr>
          <w:rFonts w:asciiTheme="majorEastAsia" w:eastAsiaTheme="majorEastAsia" w:hAnsiTheme="majorEastAsia" w:hint="eastAsia"/>
          <w:b/>
          <w:sz w:val="24"/>
          <w:szCs w:val="24"/>
        </w:rPr>
        <w:t>東日本大震災から</w:t>
      </w:r>
      <w:r w:rsidR="0020626F">
        <w:rPr>
          <w:rFonts w:asciiTheme="majorEastAsia" w:eastAsiaTheme="majorEastAsia" w:hAnsiTheme="majorEastAsia" w:hint="eastAsia"/>
          <w:b/>
          <w:sz w:val="24"/>
          <w:szCs w:val="24"/>
        </w:rPr>
        <w:t>３</w:t>
      </w:r>
      <w:r w:rsidR="00AC6919" w:rsidRPr="00795AFC">
        <w:rPr>
          <w:rFonts w:asciiTheme="majorEastAsia" w:eastAsiaTheme="majorEastAsia" w:hAnsiTheme="majorEastAsia" w:hint="eastAsia"/>
          <w:b/>
          <w:sz w:val="24"/>
          <w:szCs w:val="24"/>
        </w:rPr>
        <w:t>年</w:t>
      </w:r>
      <w:r w:rsidR="0020626F">
        <w:rPr>
          <w:rFonts w:asciiTheme="majorEastAsia" w:eastAsiaTheme="majorEastAsia" w:hAnsiTheme="majorEastAsia" w:hint="eastAsia"/>
          <w:b/>
          <w:sz w:val="24"/>
          <w:szCs w:val="24"/>
        </w:rPr>
        <w:t>８</w:t>
      </w:r>
      <w:r w:rsidRPr="00795AFC">
        <w:rPr>
          <w:rFonts w:asciiTheme="majorEastAsia" w:eastAsiaTheme="majorEastAsia" w:hAnsiTheme="majorEastAsia" w:hint="eastAsia"/>
          <w:b/>
          <w:sz w:val="24"/>
          <w:szCs w:val="24"/>
        </w:rPr>
        <w:t>ヶ月が</w:t>
      </w:r>
      <w:r w:rsidR="0020626F">
        <w:rPr>
          <w:rFonts w:asciiTheme="majorEastAsia" w:eastAsiaTheme="majorEastAsia" w:hAnsiTheme="majorEastAsia" w:hint="eastAsia"/>
          <w:b/>
          <w:sz w:val="24"/>
          <w:szCs w:val="24"/>
        </w:rPr>
        <w:t>す</w:t>
      </w:r>
      <w:r w:rsidRPr="00795AFC">
        <w:rPr>
          <w:rFonts w:asciiTheme="majorEastAsia" w:eastAsiaTheme="majorEastAsia" w:hAnsiTheme="majorEastAsia" w:hint="eastAsia"/>
          <w:b/>
          <w:sz w:val="24"/>
          <w:szCs w:val="24"/>
        </w:rPr>
        <w:t>ぎました。</w:t>
      </w:r>
    </w:p>
    <w:p w:rsidR="00E379B0" w:rsidRPr="00795AFC" w:rsidRDefault="00E379B0" w:rsidP="00E379B0">
      <w:pPr>
        <w:snapToGrid w:val="0"/>
        <w:spacing w:line="240" w:lineRule="atLeast"/>
        <w:jc w:val="left"/>
        <w:rPr>
          <w:rFonts w:asciiTheme="majorEastAsia" w:eastAsiaTheme="majorEastAsia" w:hAnsiTheme="majorEastAsia"/>
          <w:b/>
          <w:sz w:val="24"/>
          <w:szCs w:val="24"/>
        </w:rPr>
      </w:pPr>
      <w:r w:rsidRPr="00795AFC">
        <w:rPr>
          <w:rFonts w:asciiTheme="majorEastAsia" w:eastAsiaTheme="majorEastAsia" w:hAnsiTheme="majorEastAsia" w:hint="eastAsia"/>
          <w:b/>
          <w:sz w:val="24"/>
          <w:szCs w:val="24"/>
        </w:rPr>
        <w:t>被災地の生活と生業の再建がすすまず、原発</w:t>
      </w:r>
      <w:r w:rsidR="00CE27F2" w:rsidRPr="00795AFC">
        <w:rPr>
          <w:rFonts w:asciiTheme="majorEastAsia" w:eastAsiaTheme="majorEastAsia" w:hAnsiTheme="majorEastAsia" w:hint="eastAsia"/>
          <w:b/>
          <w:sz w:val="24"/>
          <w:szCs w:val="24"/>
        </w:rPr>
        <w:t>事故の</w:t>
      </w:r>
      <w:r w:rsidR="00664EFB" w:rsidRPr="00795AFC">
        <w:rPr>
          <w:rFonts w:asciiTheme="majorEastAsia" w:eastAsiaTheme="majorEastAsia" w:hAnsiTheme="majorEastAsia" w:hint="eastAsia"/>
          <w:b/>
          <w:sz w:val="24"/>
          <w:szCs w:val="24"/>
        </w:rPr>
        <w:t>収束</w:t>
      </w:r>
      <w:r w:rsidR="00CE27F2" w:rsidRPr="00795AFC">
        <w:rPr>
          <w:rFonts w:asciiTheme="majorEastAsia" w:eastAsiaTheme="majorEastAsia" w:hAnsiTheme="majorEastAsia" w:hint="eastAsia"/>
          <w:b/>
          <w:sz w:val="24"/>
          <w:szCs w:val="24"/>
        </w:rPr>
        <w:t>の見</w:t>
      </w:r>
      <w:r w:rsidR="00AC6919" w:rsidRPr="00795AFC">
        <w:rPr>
          <w:rFonts w:asciiTheme="majorEastAsia" w:eastAsiaTheme="majorEastAsia" w:hAnsiTheme="majorEastAsia" w:hint="eastAsia"/>
          <w:b/>
          <w:sz w:val="24"/>
          <w:szCs w:val="24"/>
        </w:rPr>
        <w:t>通し</w:t>
      </w:r>
      <w:r w:rsidR="00CE27F2" w:rsidRPr="00795AFC">
        <w:rPr>
          <w:rFonts w:asciiTheme="majorEastAsia" w:eastAsiaTheme="majorEastAsia" w:hAnsiTheme="majorEastAsia" w:hint="eastAsia"/>
          <w:b/>
          <w:sz w:val="24"/>
          <w:szCs w:val="24"/>
        </w:rPr>
        <w:t>もたっていません。</w:t>
      </w:r>
    </w:p>
    <w:p w:rsidR="00CE27F2" w:rsidRPr="00795AFC" w:rsidRDefault="00CE27F2" w:rsidP="009F5625">
      <w:pPr>
        <w:snapToGrid w:val="0"/>
        <w:spacing w:line="240" w:lineRule="atLeast"/>
        <w:ind w:firstLineChars="100" w:firstLine="241"/>
        <w:jc w:val="left"/>
        <w:rPr>
          <w:rFonts w:asciiTheme="majorEastAsia" w:eastAsiaTheme="majorEastAsia" w:hAnsiTheme="majorEastAsia"/>
          <w:b/>
          <w:sz w:val="24"/>
          <w:szCs w:val="24"/>
        </w:rPr>
      </w:pPr>
      <w:r w:rsidRPr="00795AFC">
        <w:rPr>
          <w:rFonts w:asciiTheme="majorEastAsia" w:eastAsiaTheme="majorEastAsia" w:hAnsiTheme="majorEastAsia" w:hint="eastAsia"/>
          <w:b/>
          <w:sz w:val="24"/>
          <w:szCs w:val="24"/>
        </w:rPr>
        <w:t>ひきつづき被災地の復興・支援のとりくみをすすめるとともに、寝屋川市で防災に強いまちづくりをすすめること</w:t>
      </w:r>
      <w:r w:rsidR="00C54A62" w:rsidRPr="00795AFC">
        <w:rPr>
          <w:rFonts w:asciiTheme="majorEastAsia" w:eastAsiaTheme="majorEastAsia" w:hAnsiTheme="majorEastAsia" w:hint="eastAsia"/>
          <w:b/>
          <w:sz w:val="24"/>
          <w:szCs w:val="24"/>
        </w:rPr>
        <w:t>。</w:t>
      </w:r>
      <w:r w:rsidRPr="00795AFC">
        <w:rPr>
          <w:rFonts w:asciiTheme="majorEastAsia" w:eastAsiaTheme="majorEastAsia" w:hAnsiTheme="majorEastAsia" w:hint="eastAsia"/>
          <w:b/>
          <w:sz w:val="24"/>
          <w:szCs w:val="24"/>
        </w:rPr>
        <w:t>原発</w:t>
      </w:r>
      <w:r w:rsidR="00AC6919" w:rsidRPr="00795AFC">
        <w:rPr>
          <w:rFonts w:asciiTheme="majorEastAsia" w:eastAsiaTheme="majorEastAsia" w:hAnsiTheme="majorEastAsia" w:hint="eastAsia"/>
          <w:b/>
          <w:sz w:val="24"/>
          <w:szCs w:val="24"/>
        </w:rPr>
        <w:t>を</w:t>
      </w:r>
      <w:r w:rsidRPr="00795AFC">
        <w:rPr>
          <w:rFonts w:asciiTheme="majorEastAsia" w:eastAsiaTheme="majorEastAsia" w:hAnsiTheme="majorEastAsia" w:hint="eastAsia"/>
          <w:b/>
          <w:sz w:val="24"/>
          <w:szCs w:val="24"/>
        </w:rPr>
        <w:t>ゼロにし、自然エネルギー</w:t>
      </w:r>
      <w:r w:rsidR="006017F2" w:rsidRPr="00795AFC">
        <w:rPr>
          <w:rFonts w:asciiTheme="majorEastAsia" w:eastAsiaTheme="majorEastAsia" w:hAnsiTheme="majorEastAsia" w:hint="eastAsia"/>
          <w:b/>
          <w:sz w:val="24"/>
          <w:szCs w:val="24"/>
        </w:rPr>
        <w:t>の活用を積極的に推進することがもとめられます。</w:t>
      </w:r>
      <w:r w:rsidRPr="00795AFC">
        <w:rPr>
          <w:rFonts w:asciiTheme="majorEastAsia" w:eastAsiaTheme="majorEastAsia" w:hAnsiTheme="majorEastAsia" w:hint="eastAsia"/>
          <w:b/>
          <w:sz w:val="24"/>
          <w:szCs w:val="24"/>
        </w:rPr>
        <w:t>この立場から以下要望します。</w:t>
      </w:r>
    </w:p>
    <w:p w:rsidR="00CE27F2" w:rsidRDefault="00CE27F2" w:rsidP="00E379B0">
      <w:pPr>
        <w:snapToGrid w:val="0"/>
        <w:spacing w:line="240" w:lineRule="atLeast"/>
        <w:jc w:val="left"/>
        <w:rPr>
          <w:rFonts w:asciiTheme="minorEastAsia" w:eastAsiaTheme="minorEastAsia" w:hAnsiTheme="minorEastAsia"/>
          <w:sz w:val="24"/>
          <w:szCs w:val="24"/>
        </w:rPr>
      </w:pPr>
    </w:p>
    <w:p w:rsidR="0033429C" w:rsidRPr="00CE27F2" w:rsidRDefault="0033429C" w:rsidP="00E379B0">
      <w:pPr>
        <w:snapToGrid w:val="0"/>
        <w:spacing w:line="240" w:lineRule="atLeast"/>
        <w:jc w:val="left"/>
        <w:rPr>
          <w:rFonts w:asciiTheme="minorEastAsia" w:eastAsiaTheme="minorEastAsia" w:hAnsiTheme="minorEastAsia"/>
          <w:sz w:val="24"/>
          <w:szCs w:val="24"/>
        </w:rPr>
      </w:pPr>
    </w:p>
    <w:p w:rsidR="00C15222" w:rsidRPr="00BE5DBC" w:rsidRDefault="00A959C3" w:rsidP="00C7557D">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E5DBC">
        <w:rPr>
          <w:rFonts w:asciiTheme="majorEastAsia" w:eastAsiaTheme="majorEastAsia" w:hAnsiTheme="majorEastAsia" w:hint="eastAsia"/>
          <w:sz w:val="24"/>
          <w:szCs w:val="24"/>
          <w:lang w:val="ja-JP"/>
        </w:rPr>
        <w:t xml:space="preserve">　</w:t>
      </w:r>
      <w:r w:rsidR="008F1831" w:rsidRPr="00BE5DBC">
        <w:rPr>
          <w:rFonts w:asciiTheme="majorEastAsia" w:eastAsiaTheme="majorEastAsia" w:hAnsiTheme="majorEastAsia" w:hint="eastAsia"/>
          <w:sz w:val="24"/>
          <w:szCs w:val="24"/>
          <w:lang w:val="ja-JP"/>
        </w:rPr>
        <w:t>原発</w:t>
      </w:r>
      <w:r w:rsidR="00AC6919" w:rsidRPr="00BE5DBC">
        <w:rPr>
          <w:rFonts w:asciiTheme="majorEastAsia" w:eastAsiaTheme="majorEastAsia" w:hAnsiTheme="majorEastAsia" w:hint="eastAsia"/>
          <w:sz w:val="24"/>
          <w:szCs w:val="24"/>
          <w:lang w:val="ja-JP"/>
        </w:rPr>
        <w:t>即時</w:t>
      </w:r>
      <w:r w:rsidR="008F1831" w:rsidRPr="00BE5DBC">
        <w:rPr>
          <w:rFonts w:asciiTheme="majorEastAsia" w:eastAsiaTheme="majorEastAsia" w:hAnsiTheme="majorEastAsia" w:hint="eastAsia"/>
          <w:sz w:val="24"/>
          <w:szCs w:val="24"/>
          <w:lang w:val="ja-JP"/>
        </w:rPr>
        <w:t>ゼロを国にもとめること。</w:t>
      </w:r>
    </w:p>
    <w:p w:rsidR="0095663F" w:rsidRPr="00BE5DBC" w:rsidRDefault="0095663F" w:rsidP="0095663F">
      <w:pPr>
        <w:snapToGrid w:val="0"/>
        <w:spacing w:line="240" w:lineRule="atLeast"/>
        <w:jc w:val="left"/>
        <w:rPr>
          <w:rFonts w:asciiTheme="majorEastAsia" w:eastAsiaTheme="majorEastAsia" w:hAnsiTheme="majorEastAsia"/>
          <w:sz w:val="24"/>
          <w:szCs w:val="24"/>
          <w:lang w:val="ja-JP"/>
        </w:rPr>
      </w:pPr>
    </w:p>
    <w:p w:rsidR="00F520A1" w:rsidRPr="00F520A1" w:rsidRDefault="00A959C3" w:rsidP="00F520A1">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E5DBC">
        <w:rPr>
          <w:rFonts w:asciiTheme="majorEastAsia" w:eastAsiaTheme="majorEastAsia" w:hAnsiTheme="majorEastAsia" w:hint="eastAsia"/>
          <w:sz w:val="24"/>
          <w:szCs w:val="24"/>
          <w:lang w:val="ja-JP"/>
        </w:rPr>
        <w:t xml:space="preserve">　</w:t>
      </w:r>
      <w:r w:rsidR="00C15222" w:rsidRPr="00BE5DBC">
        <w:rPr>
          <w:rFonts w:asciiTheme="majorEastAsia" w:eastAsiaTheme="majorEastAsia" w:hAnsiTheme="majorEastAsia" w:hint="eastAsia"/>
          <w:sz w:val="24"/>
          <w:szCs w:val="24"/>
          <w:lang w:val="ja-JP"/>
        </w:rPr>
        <w:t>公共施設</w:t>
      </w:r>
      <w:r w:rsidR="0020626F">
        <w:rPr>
          <w:rFonts w:asciiTheme="majorEastAsia" w:eastAsiaTheme="majorEastAsia" w:hAnsiTheme="majorEastAsia" w:hint="eastAsia"/>
          <w:sz w:val="24"/>
          <w:szCs w:val="24"/>
          <w:lang w:val="ja-JP"/>
        </w:rPr>
        <w:t>・</w:t>
      </w:r>
      <w:r w:rsidR="00E33BE8" w:rsidRPr="00BE5DBC">
        <w:rPr>
          <w:rFonts w:asciiTheme="majorEastAsia" w:eastAsiaTheme="majorEastAsia" w:hAnsiTheme="majorEastAsia" w:hint="eastAsia"/>
          <w:sz w:val="24"/>
          <w:szCs w:val="24"/>
          <w:lang w:val="ja-JP"/>
        </w:rPr>
        <w:t>避難所</w:t>
      </w:r>
      <w:r w:rsidR="00C15222" w:rsidRPr="00BE5DBC">
        <w:rPr>
          <w:rFonts w:asciiTheme="majorEastAsia" w:eastAsiaTheme="majorEastAsia" w:hAnsiTheme="majorEastAsia" w:hint="eastAsia"/>
          <w:sz w:val="24"/>
          <w:szCs w:val="24"/>
          <w:lang w:val="ja-JP"/>
        </w:rPr>
        <w:t>への太陽光発電、水路などへの小水力発電、市有地での小風力発電などの設置を具体化すること。</w:t>
      </w:r>
    </w:p>
    <w:p w:rsidR="00C15222" w:rsidRPr="00F520A1" w:rsidRDefault="00C15222" w:rsidP="00F520A1">
      <w:pPr>
        <w:pStyle w:val="a7"/>
        <w:snapToGrid w:val="0"/>
        <w:spacing w:line="240" w:lineRule="atLeast"/>
        <w:ind w:leftChars="0" w:left="420"/>
        <w:jc w:val="left"/>
        <w:rPr>
          <w:rFonts w:asciiTheme="majorEastAsia" w:eastAsiaTheme="majorEastAsia" w:hAnsiTheme="majorEastAsia"/>
          <w:sz w:val="24"/>
          <w:szCs w:val="24"/>
          <w:lang w:val="ja-JP"/>
        </w:rPr>
      </w:pPr>
    </w:p>
    <w:p w:rsidR="00F520A1" w:rsidRPr="00F520A1" w:rsidRDefault="00A959C3" w:rsidP="00F520A1">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E5DBC">
        <w:rPr>
          <w:rFonts w:asciiTheme="majorEastAsia" w:eastAsiaTheme="majorEastAsia" w:hAnsiTheme="majorEastAsia" w:hint="eastAsia"/>
          <w:sz w:val="24"/>
          <w:szCs w:val="24"/>
          <w:lang w:val="ja-JP"/>
        </w:rPr>
        <w:t xml:space="preserve">　</w:t>
      </w:r>
      <w:r w:rsidR="00E33BE8" w:rsidRPr="00BE5DBC">
        <w:rPr>
          <w:rFonts w:asciiTheme="majorEastAsia" w:eastAsiaTheme="majorEastAsia" w:hAnsiTheme="majorEastAsia" w:hint="eastAsia"/>
          <w:sz w:val="24"/>
          <w:szCs w:val="24"/>
        </w:rPr>
        <w:t>災害時には</w:t>
      </w:r>
      <w:r w:rsidR="00187613" w:rsidRPr="00BE5DBC">
        <w:rPr>
          <w:rFonts w:asciiTheme="majorEastAsia" w:eastAsiaTheme="majorEastAsia" w:hAnsiTheme="majorEastAsia" w:hint="eastAsia"/>
          <w:sz w:val="24"/>
          <w:szCs w:val="24"/>
        </w:rPr>
        <w:t>、</w:t>
      </w:r>
      <w:r w:rsidR="00925C77" w:rsidRPr="00BE5DBC">
        <w:rPr>
          <w:rFonts w:asciiTheme="majorEastAsia" w:eastAsiaTheme="majorEastAsia" w:hAnsiTheme="majorEastAsia" w:hint="eastAsia"/>
          <w:sz w:val="24"/>
          <w:szCs w:val="24"/>
        </w:rPr>
        <w:t>災害情報を的確につかみ</w:t>
      </w:r>
      <w:r w:rsidR="00187613" w:rsidRPr="00BE5DBC">
        <w:rPr>
          <w:rFonts w:asciiTheme="majorEastAsia" w:eastAsiaTheme="majorEastAsia" w:hAnsiTheme="majorEastAsia" w:hint="eastAsia"/>
          <w:sz w:val="24"/>
          <w:szCs w:val="24"/>
        </w:rPr>
        <w:t>、市民に周知徹底する</w:t>
      </w:r>
      <w:r w:rsidR="006E59D2" w:rsidRPr="00BE5DBC">
        <w:rPr>
          <w:rFonts w:asciiTheme="majorEastAsia" w:eastAsiaTheme="majorEastAsia" w:hAnsiTheme="majorEastAsia" w:hint="eastAsia"/>
          <w:sz w:val="24"/>
          <w:szCs w:val="24"/>
        </w:rPr>
        <w:t>シス</w:t>
      </w:r>
      <w:r w:rsidR="001A6C7B" w:rsidRPr="00BE5DBC">
        <w:rPr>
          <w:rFonts w:asciiTheme="majorEastAsia" w:eastAsiaTheme="majorEastAsia" w:hAnsiTheme="majorEastAsia" w:hint="eastAsia"/>
          <w:sz w:val="24"/>
          <w:szCs w:val="24"/>
        </w:rPr>
        <w:t>テム</w:t>
      </w:r>
      <w:r w:rsidR="00B924A0" w:rsidRPr="00BE5DBC">
        <w:rPr>
          <w:rFonts w:asciiTheme="majorEastAsia" w:eastAsiaTheme="majorEastAsia" w:hAnsiTheme="majorEastAsia" w:hint="eastAsia"/>
          <w:sz w:val="24"/>
          <w:szCs w:val="24"/>
        </w:rPr>
        <w:t>をつくるこ</w:t>
      </w:r>
      <w:r w:rsidR="00187613" w:rsidRPr="00BE5DBC">
        <w:rPr>
          <w:rFonts w:asciiTheme="majorEastAsia" w:eastAsiaTheme="majorEastAsia" w:hAnsiTheme="majorEastAsia" w:hint="eastAsia"/>
          <w:sz w:val="24"/>
          <w:szCs w:val="24"/>
        </w:rPr>
        <w:t>と</w:t>
      </w:r>
      <w:r w:rsidR="00C54A62" w:rsidRPr="00BE5DBC">
        <w:rPr>
          <w:rFonts w:asciiTheme="majorEastAsia" w:eastAsiaTheme="majorEastAsia" w:hAnsiTheme="majorEastAsia" w:hint="eastAsia"/>
          <w:sz w:val="24"/>
          <w:szCs w:val="24"/>
        </w:rPr>
        <w:t>。</w:t>
      </w:r>
      <w:r w:rsidR="00187613" w:rsidRPr="00BE5DBC">
        <w:rPr>
          <w:rFonts w:asciiTheme="majorEastAsia" w:eastAsiaTheme="majorEastAsia" w:hAnsiTheme="majorEastAsia" w:hint="eastAsia"/>
          <w:sz w:val="24"/>
          <w:szCs w:val="24"/>
        </w:rPr>
        <w:t>避難施設を設置し、浸水</w:t>
      </w:r>
      <w:r w:rsidR="00E47155" w:rsidRPr="00BE5DBC">
        <w:rPr>
          <w:rFonts w:asciiTheme="majorEastAsia" w:eastAsiaTheme="majorEastAsia" w:hAnsiTheme="majorEastAsia" w:hint="eastAsia"/>
          <w:sz w:val="24"/>
          <w:szCs w:val="24"/>
        </w:rPr>
        <w:t>・家屋倒壊</w:t>
      </w:r>
      <w:r w:rsidR="002E4FE1" w:rsidRPr="00BE5DBC">
        <w:rPr>
          <w:rFonts w:asciiTheme="majorEastAsia" w:eastAsiaTheme="majorEastAsia" w:hAnsiTheme="majorEastAsia" w:hint="eastAsia"/>
          <w:sz w:val="24"/>
          <w:szCs w:val="24"/>
        </w:rPr>
        <w:t>等</w:t>
      </w:r>
      <w:r w:rsidR="00187613" w:rsidRPr="00BE5DBC">
        <w:rPr>
          <w:rFonts w:asciiTheme="majorEastAsia" w:eastAsiaTheme="majorEastAsia" w:hAnsiTheme="majorEastAsia" w:hint="eastAsia"/>
          <w:sz w:val="24"/>
          <w:szCs w:val="24"/>
        </w:rPr>
        <w:t>が予想される区域の住民が全員避難でき</w:t>
      </w:r>
      <w:r w:rsidR="006E59D2" w:rsidRPr="00BE5DBC">
        <w:rPr>
          <w:rFonts w:asciiTheme="majorEastAsia" w:eastAsiaTheme="majorEastAsia" w:hAnsiTheme="majorEastAsia" w:hint="eastAsia"/>
          <w:sz w:val="24"/>
          <w:szCs w:val="24"/>
        </w:rPr>
        <w:t>るシステム</w:t>
      </w:r>
      <w:r w:rsidR="00187613" w:rsidRPr="00BE5DBC">
        <w:rPr>
          <w:rFonts w:asciiTheme="majorEastAsia" w:eastAsiaTheme="majorEastAsia" w:hAnsiTheme="majorEastAsia" w:hint="eastAsia"/>
          <w:sz w:val="24"/>
          <w:szCs w:val="24"/>
        </w:rPr>
        <w:t>、</w:t>
      </w:r>
      <w:r w:rsidR="001A6C7B" w:rsidRPr="00BE5DBC">
        <w:rPr>
          <w:rFonts w:asciiTheme="majorEastAsia" w:eastAsiaTheme="majorEastAsia" w:hAnsiTheme="majorEastAsia" w:hint="eastAsia"/>
          <w:sz w:val="24"/>
          <w:szCs w:val="24"/>
        </w:rPr>
        <w:t>要援護者を</w:t>
      </w:r>
      <w:r w:rsidR="00942A69" w:rsidRPr="00BE5DBC">
        <w:rPr>
          <w:rFonts w:asciiTheme="majorEastAsia" w:eastAsiaTheme="majorEastAsia" w:hAnsiTheme="majorEastAsia" w:hint="eastAsia"/>
          <w:sz w:val="24"/>
          <w:szCs w:val="24"/>
        </w:rPr>
        <w:t>保護</w:t>
      </w:r>
      <w:r w:rsidR="00B924A0" w:rsidRPr="00BE5DBC">
        <w:rPr>
          <w:rFonts w:asciiTheme="majorEastAsia" w:eastAsiaTheme="majorEastAsia" w:hAnsiTheme="majorEastAsia" w:hint="eastAsia"/>
          <w:sz w:val="24"/>
          <w:szCs w:val="24"/>
        </w:rPr>
        <w:t>するシス</w:t>
      </w:r>
      <w:r w:rsidR="00187613" w:rsidRPr="00BE5DBC">
        <w:rPr>
          <w:rFonts w:asciiTheme="majorEastAsia" w:eastAsiaTheme="majorEastAsia" w:hAnsiTheme="majorEastAsia" w:hint="eastAsia"/>
          <w:sz w:val="24"/>
          <w:szCs w:val="24"/>
        </w:rPr>
        <w:t>テムなどを具体化すること。</w:t>
      </w:r>
    </w:p>
    <w:p w:rsidR="005B79FF" w:rsidRPr="00F520A1" w:rsidRDefault="005B79FF" w:rsidP="00F520A1">
      <w:pPr>
        <w:pStyle w:val="a7"/>
        <w:snapToGrid w:val="0"/>
        <w:spacing w:line="240" w:lineRule="atLeast"/>
        <w:ind w:leftChars="0" w:left="420"/>
        <w:jc w:val="left"/>
        <w:rPr>
          <w:rFonts w:asciiTheme="majorEastAsia" w:eastAsiaTheme="majorEastAsia" w:hAnsiTheme="majorEastAsia"/>
          <w:sz w:val="24"/>
          <w:szCs w:val="24"/>
          <w:lang w:val="ja-JP"/>
        </w:rPr>
      </w:pPr>
    </w:p>
    <w:p w:rsidR="00F520A1" w:rsidRPr="00F520A1" w:rsidRDefault="00925C77" w:rsidP="00F520A1">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E5DBC">
        <w:rPr>
          <w:rFonts w:asciiTheme="majorEastAsia" w:eastAsiaTheme="majorEastAsia" w:hAnsiTheme="majorEastAsia" w:hint="eastAsia"/>
          <w:sz w:val="24"/>
          <w:szCs w:val="24"/>
        </w:rPr>
        <w:t xml:space="preserve">　</w:t>
      </w:r>
      <w:r w:rsidR="005B79FF" w:rsidRPr="00BE5DBC">
        <w:rPr>
          <w:rFonts w:asciiTheme="majorEastAsia" w:eastAsiaTheme="majorEastAsia" w:hAnsiTheme="majorEastAsia" w:hint="eastAsia"/>
          <w:sz w:val="24"/>
          <w:szCs w:val="24"/>
        </w:rPr>
        <w:t>防災会議の委員に</w:t>
      </w:r>
      <w:r w:rsidR="002E4FE1" w:rsidRPr="00BE5DBC">
        <w:rPr>
          <w:rFonts w:asciiTheme="majorEastAsia" w:eastAsiaTheme="majorEastAsia" w:hAnsiTheme="majorEastAsia" w:hint="eastAsia"/>
          <w:sz w:val="24"/>
          <w:szCs w:val="24"/>
        </w:rPr>
        <w:t>特別に</w:t>
      </w:r>
      <w:r w:rsidR="005B79FF" w:rsidRPr="00BE5DBC">
        <w:rPr>
          <w:rFonts w:asciiTheme="majorEastAsia" w:eastAsiaTheme="majorEastAsia" w:hAnsiTheme="majorEastAsia" w:hint="eastAsia"/>
          <w:sz w:val="24"/>
          <w:szCs w:val="24"/>
        </w:rPr>
        <w:t>女性の委員を選任する措置をとり、看護師・助産師・保健師・ケアマネジャーなど加えること。</w:t>
      </w:r>
    </w:p>
    <w:p w:rsidR="005B79FF" w:rsidRPr="00F520A1" w:rsidRDefault="005B79FF" w:rsidP="00F520A1">
      <w:pPr>
        <w:pStyle w:val="a7"/>
        <w:snapToGrid w:val="0"/>
        <w:spacing w:line="240" w:lineRule="atLeast"/>
        <w:ind w:leftChars="0" w:left="420"/>
        <w:jc w:val="left"/>
        <w:rPr>
          <w:rFonts w:asciiTheme="majorEastAsia" w:eastAsiaTheme="majorEastAsia" w:hAnsiTheme="majorEastAsia"/>
          <w:sz w:val="24"/>
          <w:szCs w:val="24"/>
          <w:lang w:val="ja-JP"/>
        </w:rPr>
      </w:pPr>
    </w:p>
    <w:p w:rsidR="00F520A1" w:rsidRPr="00F520A1" w:rsidRDefault="00925C77" w:rsidP="00F520A1">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E5DBC">
        <w:rPr>
          <w:rFonts w:asciiTheme="majorEastAsia" w:eastAsiaTheme="majorEastAsia" w:hAnsiTheme="majorEastAsia" w:hint="eastAsia"/>
          <w:sz w:val="24"/>
          <w:szCs w:val="24"/>
        </w:rPr>
        <w:t xml:space="preserve">　</w:t>
      </w:r>
      <w:r w:rsidR="005B79FF" w:rsidRPr="00BE5DBC">
        <w:rPr>
          <w:rFonts w:asciiTheme="majorEastAsia" w:eastAsiaTheme="majorEastAsia" w:hAnsiTheme="majorEastAsia" w:hint="eastAsia"/>
          <w:sz w:val="24"/>
          <w:szCs w:val="24"/>
        </w:rPr>
        <w:t>避難所運営への女性の参加を促進し、女性の意見を反映できる仕組みをつくること。</w:t>
      </w:r>
    </w:p>
    <w:p w:rsidR="00A959C3" w:rsidRPr="00F520A1" w:rsidRDefault="00A959C3" w:rsidP="00F520A1">
      <w:pPr>
        <w:pStyle w:val="a7"/>
        <w:snapToGrid w:val="0"/>
        <w:spacing w:line="240" w:lineRule="atLeast"/>
        <w:ind w:leftChars="0" w:left="420"/>
        <w:jc w:val="left"/>
        <w:rPr>
          <w:rFonts w:asciiTheme="majorEastAsia" w:eastAsiaTheme="majorEastAsia" w:hAnsiTheme="majorEastAsia"/>
          <w:sz w:val="24"/>
          <w:szCs w:val="24"/>
          <w:lang w:val="ja-JP"/>
        </w:rPr>
      </w:pPr>
    </w:p>
    <w:p w:rsidR="00F520A1" w:rsidRPr="00F520A1" w:rsidRDefault="00A959C3" w:rsidP="00F520A1">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E5DBC">
        <w:rPr>
          <w:rFonts w:asciiTheme="majorEastAsia" w:eastAsiaTheme="majorEastAsia" w:hAnsiTheme="majorEastAsia" w:hint="eastAsia"/>
          <w:sz w:val="24"/>
          <w:szCs w:val="24"/>
        </w:rPr>
        <w:t xml:space="preserve">　</w:t>
      </w:r>
      <w:r w:rsidR="00187613" w:rsidRPr="00BE5DBC">
        <w:rPr>
          <w:rFonts w:asciiTheme="majorEastAsia" w:eastAsiaTheme="majorEastAsia" w:hAnsiTheme="majorEastAsia" w:hint="eastAsia"/>
          <w:sz w:val="24"/>
          <w:szCs w:val="24"/>
        </w:rPr>
        <w:t>市として放射線の</w:t>
      </w:r>
      <w:r w:rsidR="0031133F" w:rsidRPr="00BE5DBC">
        <w:rPr>
          <w:rFonts w:asciiTheme="majorEastAsia" w:eastAsiaTheme="majorEastAsia" w:hAnsiTheme="majorEastAsia" w:hint="eastAsia"/>
          <w:sz w:val="24"/>
          <w:szCs w:val="24"/>
        </w:rPr>
        <w:t>測定</w:t>
      </w:r>
      <w:r w:rsidR="006E59D2" w:rsidRPr="00BE5DBC">
        <w:rPr>
          <w:rFonts w:asciiTheme="majorEastAsia" w:eastAsiaTheme="majorEastAsia" w:hAnsiTheme="majorEastAsia" w:hint="eastAsia"/>
          <w:sz w:val="24"/>
          <w:szCs w:val="24"/>
        </w:rPr>
        <w:t>機</w:t>
      </w:r>
      <w:r w:rsidR="00187613" w:rsidRPr="00BE5DBC">
        <w:rPr>
          <w:rFonts w:asciiTheme="majorEastAsia" w:eastAsiaTheme="majorEastAsia" w:hAnsiTheme="majorEastAsia" w:hint="eastAsia"/>
          <w:sz w:val="24"/>
          <w:szCs w:val="24"/>
        </w:rPr>
        <w:t>器を</w:t>
      </w:r>
      <w:r w:rsidR="007D2279" w:rsidRPr="00BE5DBC">
        <w:rPr>
          <w:rFonts w:asciiTheme="majorEastAsia" w:eastAsiaTheme="majorEastAsia" w:hAnsiTheme="majorEastAsia" w:hint="eastAsia"/>
          <w:sz w:val="24"/>
          <w:szCs w:val="24"/>
        </w:rPr>
        <w:t>配</w:t>
      </w:r>
      <w:r w:rsidR="00187613" w:rsidRPr="00BE5DBC">
        <w:rPr>
          <w:rFonts w:asciiTheme="majorEastAsia" w:eastAsiaTheme="majorEastAsia" w:hAnsiTheme="majorEastAsia" w:hint="eastAsia"/>
          <w:sz w:val="24"/>
          <w:szCs w:val="24"/>
        </w:rPr>
        <w:t>置すること。</w:t>
      </w:r>
    </w:p>
    <w:p w:rsidR="00A959C3" w:rsidRPr="00F520A1" w:rsidRDefault="00A959C3" w:rsidP="00F520A1">
      <w:pPr>
        <w:pStyle w:val="a7"/>
        <w:snapToGrid w:val="0"/>
        <w:spacing w:line="240" w:lineRule="atLeast"/>
        <w:ind w:leftChars="0" w:left="420"/>
        <w:jc w:val="left"/>
        <w:rPr>
          <w:rFonts w:asciiTheme="majorEastAsia" w:eastAsiaTheme="majorEastAsia" w:hAnsiTheme="majorEastAsia"/>
          <w:sz w:val="24"/>
          <w:szCs w:val="24"/>
          <w:lang w:val="ja-JP"/>
        </w:rPr>
      </w:pPr>
    </w:p>
    <w:p w:rsidR="00F520A1" w:rsidRPr="00F520A1" w:rsidRDefault="00A959C3" w:rsidP="00F520A1">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E5DBC">
        <w:rPr>
          <w:rFonts w:asciiTheme="majorEastAsia" w:eastAsiaTheme="majorEastAsia" w:hAnsiTheme="majorEastAsia" w:hint="eastAsia"/>
          <w:sz w:val="24"/>
          <w:szCs w:val="24"/>
        </w:rPr>
        <w:t xml:space="preserve">　</w:t>
      </w:r>
      <w:r w:rsidR="007D2279" w:rsidRPr="00BE5DBC">
        <w:rPr>
          <w:rFonts w:asciiTheme="majorEastAsia" w:eastAsiaTheme="majorEastAsia" w:hAnsiTheme="majorEastAsia" w:hint="eastAsia"/>
          <w:sz w:val="24"/>
          <w:szCs w:val="24"/>
        </w:rPr>
        <w:t>公共施設の耐震化については、１００％達成</w:t>
      </w:r>
      <w:r w:rsidR="00942A69" w:rsidRPr="00BE5DBC">
        <w:rPr>
          <w:rFonts w:asciiTheme="majorEastAsia" w:eastAsiaTheme="majorEastAsia" w:hAnsiTheme="majorEastAsia" w:hint="eastAsia"/>
          <w:sz w:val="24"/>
          <w:szCs w:val="24"/>
        </w:rPr>
        <w:t>を早期</w:t>
      </w:r>
      <w:r w:rsidR="00BE53A8">
        <w:rPr>
          <w:rFonts w:asciiTheme="majorEastAsia" w:eastAsiaTheme="majorEastAsia" w:hAnsiTheme="majorEastAsia" w:hint="eastAsia"/>
          <w:sz w:val="24"/>
          <w:szCs w:val="24"/>
        </w:rPr>
        <w:t>に完了</w:t>
      </w:r>
      <w:r w:rsidR="007D2279" w:rsidRPr="00BE5DBC">
        <w:rPr>
          <w:rFonts w:asciiTheme="majorEastAsia" w:eastAsiaTheme="majorEastAsia" w:hAnsiTheme="majorEastAsia" w:hint="eastAsia"/>
          <w:sz w:val="24"/>
          <w:szCs w:val="24"/>
        </w:rPr>
        <w:t>すること。</w:t>
      </w:r>
    </w:p>
    <w:p w:rsidR="00A959C3" w:rsidRPr="00F520A1" w:rsidRDefault="00A959C3" w:rsidP="00F520A1">
      <w:pPr>
        <w:pStyle w:val="a7"/>
        <w:snapToGrid w:val="0"/>
        <w:spacing w:line="240" w:lineRule="atLeast"/>
        <w:ind w:leftChars="0" w:left="420"/>
        <w:jc w:val="left"/>
        <w:rPr>
          <w:rFonts w:asciiTheme="majorEastAsia" w:eastAsiaTheme="majorEastAsia" w:hAnsiTheme="majorEastAsia"/>
          <w:sz w:val="24"/>
          <w:szCs w:val="24"/>
          <w:lang w:val="ja-JP"/>
        </w:rPr>
      </w:pPr>
    </w:p>
    <w:p w:rsidR="00F520A1" w:rsidRPr="00F520A1" w:rsidRDefault="00A959C3" w:rsidP="00F520A1">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E5DBC">
        <w:rPr>
          <w:rFonts w:asciiTheme="majorEastAsia" w:eastAsiaTheme="majorEastAsia" w:hAnsiTheme="majorEastAsia" w:hint="eastAsia"/>
          <w:sz w:val="24"/>
          <w:szCs w:val="24"/>
        </w:rPr>
        <w:t xml:space="preserve">　</w:t>
      </w:r>
      <w:r w:rsidR="007D2279" w:rsidRPr="00BE5DBC">
        <w:rPr>
          <w:rFonts w:asciiTheme="majorEastAsia" w:eastAsiaTheme="majorEastAsia" w:hAnsiTheme="majorEastAsia" w:hint="eastAsia"/>
          <w:sz w:val="24"/>
          <w:szCs w:val="24"/>
        </w:rPr>
        <w:t>住宅の耐震化を促進するために耐震改修助成事業を抜本的</w:t>
      </w:r>
      <w:r w:rsidR="00C54A62" w:rsidRPr="00BE5DBC">
        <w:rPr>
          <w:rFonts w:asciiTheme="majorEastAsia" w:eastAsiaTheme="majorEastAsia" w:hAnsiTheme="majorEastAsia" w:hint="eastAsia"/>
          <w:sz w:val="24"/>
          <w:szCs w:val="24"/>
        </w:rPr>
        <w:t>に</w:t>
      </w:r>
      <w:r w:rsidR="007D2279" w:rsidRPr="00BE5DBC">
        <w:rPr>
          <w:rFonts w:asciiTheme="majorEastAsia" w:eastAsiaTheme="majorEastAsia" w:hAnsiTheme="majorEastAsia" w:hint="eastAsia"/>
          <w:sz w:val="24"/>
          <w:szCs w:val="24"/>
        </w:rPr>
        <w:t>拡充すること。</w:t>
      </w:r>
    </w:p>
    <w:p w:rsidR="00A959C3" w:rsidRPr="00F520A1" w:rsidRDefault="00A959C3" w:rsidP="00F520A1">
      <w:pPr>
        <w:pStyle w:val="a7"/>
        <w:snapToGrid w:val="0"/>
        <w:spacing w:line="240" w:lineRule="atLeast"/>
        <w:ind w:leftChars="0" w:left="420"/>
        <w:jc w:val="left"/>
        <w:rPr>
          <w:rFonts w:asciiTheme="majorEastAsia" w:eastAsiaTheme="majorEastAsia" w:hAnsiTheme="majorEastAsia"/>
          <w:sz w:val="24"/>
          <w:szCs w:val="24"/>
          <w:lang w:val="ja-JP"/>
        </w:rPr>
      </w:pPr>
    </w:p>
    <w:p w:rsidR="00F520A1" w:rsidRPr="00F520A1" w:rsidRDefault="00A959C3" w:rsidP="00F520A1">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E5DBC">
        <w:rPr>
          <w:rFonts w:asciiTheme="majorEastAsia" w:eastAsiaTheme="majorEastAsia" w:hAnsiTheme="majorEastAsia" w:hint="eastAsia"/>
          <w:sz w:val="24"/>
          <w:szCs w:val="24"/>
        </w:rPr>
        <w:t xml:space="preserve">　</w:t>
      </w:r>
      <w:r w:rsidR="007D2279" w:rsidRPr="00BE5DBC">
        <w:rPr>
          <w:rFonts w:asciiTheme="majorEastAsia" w:eastAsiaTheme="majorEastAsia" w:hAnsiTheme="majorEastAsia" w:hint="eastAsia"/>
          <w:sz w:val="24"/>
          <w:szCs w:val="24"/>
        </w:rPr>
        <w:t>被害想定に見合う備蓄</w:t>
      </w:r>
      <w:r w:rsidR="00C54A62" w:rsidRPr="00BE5DBC">
        <w:rPr>
          <w:rFonts w:asciiTheme="majorEastAsia" w:eastAsiaTheme="majorEastAsia" w:hAnsiTheme="majorEastAsia" w:hint="eastAsia"/>
          <w:sz w:val="24"/>
          <w:szCs w:val="24"/>
        </w:rPr>
        <w:t>品</w:t>
      </w:r>
      <w:r w:rsidR="007D2279" w:rsidRPr="00BE5DBC">
        <w:rPr>
          <w:rFonts w:asciiTheme="majorEastAsia" w:eastAsiaTheme="majorEastAsia" w:hAnsiTheme="majorEastAsia" w:hint="eastAsia"/>
          <w:sz w:val="24"/>
          <w:szCs w:val="24"/>
        </w:rPr>
        <w:t>、</w:t>
      </w:r>
      <w:r w:rsidR="00C54A62" w:rsidRPr="00BE5DBC">
        <w:rPr>
          <w:rFonts w:asciiTheme="majorEastAsia" w:eastAsiaTheme="majorEastAsia" w:hAnsiTheme="majorEastAsia" w:hint="eastAsia"/>
          <w:sz w:val="24"/>
          <w:szCs w:val="24"/>
        </w:rPr>
        <w:t>備蓄</w:t>
      </w:r>
      <w:r w:rsidR="007D2279" w:rsidRPr="00BE5DBC">
        <w:rPr>
          <w:rFonts w:asciiTheme="majorEastAsia" w:eastAsiaTheme="majorEastAsia" w:hAnsiTheme="majorEastAsia" w:hint="eastAsia"/>
          <w:sz w:val="24"/>
          <w:szCs w:val="24"/>
        </w:rPr>
        <w:t>量</w:t>
      </w:r>
      <w:r w:rsidR="00A11D3C" w:rsidRPr="00BE5DBC">
        <w:rPr>
          <w:rFonts w:asciiTheme="majorEastAsia" w:eastAsiaTheme="majorEastAsia" w:hAnsiTheme="majorEastAsia" w:hint="eastAsia"/>
          <w:sz w:val="24"/>
          <w:szCs w:val="24"/>
        </w:rPr>
        <w:t>を</w:t>
      </w:r>
      <w:r w:rsidR="00667DA6" w:rsidRPr="00BE5DBC">
        <w:rPr>
          <w:rFonts w:asciiTheme="majorEastAsia" w:eastAsiaTheme="majorEastAsia" w:hAnsiTheme="majorEastAsia" w:hint="eastAsia"/>
          <w:sz w:val="24"/>
          <w:szCs w:val="24"/>
        </w:rPr>
        <w:t>見</w:t>
      </w:r>
      <w:r w:rsidR="007D2279" w:rsidRPr="00BE5DBC">
        <w:rPr>
          <w:rFonts w:asciiTheme="majorEastAsia" w:eastAsiaTheme="majorEastAsia" w:hAnsiTheme="majorEastAsia" w:hint="eastAsia"/>
          <w:sz w:val="24"/>
          <w:szCs w:val="24"/>
        </w:rPr>
        <w:t>直</w:t>
      </w:r>
      <w:r w:rsidR="00942A69" w:rsidRPr="00BE5DBC">
        <w:rPr>
          <w:rFonts w:asciiTheme="majorEastAsia" w:eastAsiaTheme="majorEastAsia" w:hAnsiTheme="majorEastAsia" w:hint="eastAsia"/>
          <w:sz w:val="24"/>
          <w:szCs w:val="24"/>
        </w:rPr>
        <w:t>すこと。</w:t>
      </w:r>
      <w:r w:rsidR="007D2279" w:rsidRPr="00BE5DBC">
        <w:rPr>
          <w:rFonts w:asciiTheme="majorEastAsia" w:eastAsiaTheme="majorEastAsia" w:hAnsiTheme="majorEastAsia" w:hint="eastAsia"/>
          <w:sz w:val="24"/>
          <w:szCs w:val="24"/>
        </w:rPr>
        <w:t>飲料水の確保をはかるため、耐震性</w:t>
      </w:r>
      <w:r w:rsidR="00C54A62" w:rsidRPr="00BE5DBC">
        <w:rPr>
          <w:rFonts w:asciiTheme="majorEastAsia" w:eastAsiaTheme="majorEastAsia" w:hAnsiTheme="majorEastAsia" w:hint="eastAsia"/>
          <w:sz w:val="24"/>
          <w:szCs w:val="24"/>
        </w:rPr>
        <w:t>貯水槽の増設をおこなうこと。</w:t>
      </w:r>
    </w:p>
    <w:p w:rsidR="00DD3FD0" w:rsidRPr="00F520A1" w:rsidRDefault="00DD3FD0" w:rsidP="00F520A1">
      <w:pPr>
        <w:pStyle w:val="a7"/>
        <w:snapToGrid w:val="0"/>
        <w:spacing w:line="240" w:lineRule="atLeast"/>
        <w:ind w:leftChars="0" w:left="420"/>
        <w:jc w:val="left"/>
        <w:rPr>
          <w:rFonts w:asciiTheme="majorEastAsia" w:eastAsiaTheme="majorEastAsia" w:hAnsiTheme="majorEastAsia"/>
          <w:sz w:val="24"/>
          <w:szCs w:val="24"/>
          <w:lang w:val="ja-JP"/>
        </w:rPr>
      </w:pPr>
    </w:p>
    <w:p w:rsidR="00F520A1" w:rsidRPr="00F520A1" w:rsidRDefault="00DD3FD0" w:rsidP="00F520A1">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E5DBC">
        <w:rPr>
          <w:rFonts w:asciiTheme="majorEastAsia" w:eastAsiaTheme="majorEastAsia" w:hAnsiTheme="majorEastAsia" w:hint="eastAsia"/>
          <w:sz w:val="24"/>
          <w:szCs w:val="24"/>
          <w:lang w:val="ja-JP"/>
        </w:rPr>
        <w:t xml:space="preserve">　高齢者・障害者世帯に</w:t>
      </w:r>
      <w:r w:rsidR="009F5625">
        <w:rPr>
          <w:rFonts w:asciiTheme="majorEastAsia" w:eastAsiaTheme="majorEastAsia" w:hAnsiTheme="majorEastAsia" w:hint="eastAsia"/>
          <w:sz w:val="24"/>
          <w:szCs w:val="24"/>
          <w:lang w:val="ja-JP"/>
        </w:rPr>
        <w:t>、</w:t>
      </w:r>
      <w:r w:rsidR="002E4FE1" w:rsidRPr="00BE5DBC">
        <w:rPr>
          <w:rFonts w:asciiTheme="majorEastAsia" w:eastAsiaTheme="majorEastAsia" w:hAnsiTheme="majorEastAsia" w:hint="eastAsia"/>
          <w:sz w:val="24"/>
          <w:szCs w:val="24"/>
          <w:lang w:val="ja-JP"/>
        </w:rPr>
        <w:t>①感震ブレーカー設置助成制度をつくること。②</w:t>
      </w:r>
      <w:r w:rsidRPr="00BE5DBC">
        <w:rPr>
          <w:rFonts w:asciiTheme="majorEastAsia" w:eastAsiaTheme="majorEastAsia" w:hAnsiTheme="majorEastAsia" w:hint="eastAsia"/>
          <w:sz w:val="24"/>
          <w:szCs w:val="24"/>
          <w:lang w:val="ja-JP"/>
        </w:rPr>
        <w:t>家具転倒防止器具</w:t>
      </w:r>
      <w:r w:rsidR="009F5625">
        <w:rPr>
          <w:rFonts w:asciiTheme="majorEastAsia" w:eastAsiaTheme="majorEastAsia" w:hAnsiTheme="majorEastAsia" w:hint="eastAsia"/>
          <w:sz w:val="24"/>
          <w:szCs w:val="24"/>
          <w:lang w:val="ja-JP"/>
        </w:rPr>
        <w:t>設置</w:t>
      </w:r>
      <w:r w:rsidR="00925C77" w:rsidRPr="00BE5DBC">
        <w:rPr>
          <w:rFonts w:asciiTheme="majorEastAsia" w:eastAsiaTheme="majorEastAsia" w:hAnsiTheme="majorEastAsia" w:hint="eastAsia"/>
          <w:sz w:val="24"/>
          <w:szCs w:val="24"/>
          <w:lang w:val="ja-JP"/>
        </w:rPr>
        <w:t>事業の周知徹底を行</w:t>
      </w:r>
      <w:r w:rsidR="002E4FE1" w:rsidRPr="00BE5DBC">
        <w:rPr>
          <w:rFonts w:asciiTheme="majorEastAsia" w:eastAsiaTheme="majorEastAsia" w:hAnsiTheme="majorEastAsia" w:hint="eastAsia"/>
          <w:sz w:val="24"/>
          <w:szCs w:val="24"/>
          <w:lang w:val="ja-JP"/>
        </w:rPr>
        <w:t>うこと。</w:t>
      </w:r>
    </w:p>
    <w:p w:rsidR="002E4FE1" w:rsidRPr="00F520A1" w:rsidRDefault="002E4FE1" w:rsidP="00F520A1">
      <w:pPr>
        <w:pStyle w:val="a7"/>
        <w:snapToGrid w:val="0"/>
        <w:spacing w:line="240" w:lineRule="atLeast"/>
        <w:ind w:leftChars="0" w:left="420"/>
        <w:jc w:val="left"/>
        <w:rPr>
          <w:rFonts w:asciiTheme="majorEastAsia" w:eastAsiaTheme="majorEastAsia" w:hAnsiTheme="majorEastAsia"/>
          <w:sz w:val="24"/>
          <w:szCs w:val="24"/>
          <w:lang w:val="ja-JP"/>
        </w:rPr>
      </w:pPr>
    </w:p>
    <w:p w:rsidR="002F13E7" w:rsidRPr="00BE5DBC" w:rsidRDefault="00A959C3" w:rsidP="002F13E7">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E5DBC">
        <w:rPr>
          <w:rFonts w:asciiTheme="majorEastAsia" w:eastAsiaTheme="majorEastAsia" w:hAnsiTheme="majorEastAsia" w:hint="eastAsia"/>
          <w:sz w:val="24"/>
          <w:szCs w:val="24"/>
        </w:rPr>
        <w:t xml:space="preserve">　</w:t>
      </w:r>
      <w:r w:rsidR="00CE27F2" w:rsidRPr="00BE5DBC">
        <w:rPr>
          <w:rFonts w:asciiTheme="majorEastAsia" w:eastAsiaTheme="majorEastAsia" w:hAnsiTheme="majorEastAsia" w:hint="eastAsia"/>
          <w:sz w:val="24"/>
          <w:szCs w:val="24"/>
        </w:rPr>
        <w:t>既存の</w:t>
      </w:r>
      <w:r w:rsidR="002E4FE1" w:rsidRPr="00BE5DBC">
        <w:rPr>
          <w:rFonts w:asciiTheme="majorEastAsia" w:eastAsiaTheme="majorEastAsia" w:hAnsiTheme="majorEastAsia" w:hint="eastAsia"/>
          <w:sz w:val="24"/>
          <w:szCs w:val="24"/>
        </w:rPr>
        <w:t>福祉</w:t>
      </w:r>
      <w:r w:rsidR="00CE27F2" w:rsidRPr="00BE5DBC">
        <w:rPr>
          <w:rFonts w:asciiTheme="majorEastAsia" w:eastAsiaTheme="majorEastAsia" w:hAnsiTheme="majorEastAsia" w:hint="eastAsia"/>
          <w:sz w:val="24"/>
          <w:szCs w:val="24"/>
        </w:rPr>
        <w:t>施設の機能を拡充し、</w:t>
      </w:r>
      <w:r w:rsidR="00925C77" w:rsidRPr="00BE5DBC">
        <w:rPr>
          <w:rFonts w:asciiTheme="majorEastAsia" w:eastAsiaTheme="majorEastAsia" w:hAnsiTheme="majorEastAsia" w:hint="eastAsia"/>
          <w:sz w:val="24"/>
          <w:szCs w:val="24"/>
        </w:rPr>
        <w:t>市内全域に</w:t>
      </w:r>
      <w:r w:rsidR="00CE27F2" w:rsidRPr="00BE5DBC">
        <w:rPr>
          <w:rFonts w:asciiTheme="majorEastAsia" w:eastAsiaTheme="majorEastAsia" w:hAnsiTheme="majorEastAsia" w:hint="eastAsia"/>
          <w:sz w:val="24"/>
          <w:szCs w:val="24"/>
        </w:rPr>
        <w:t>福祉避難所の設置等で、障害者</w:t>
      </w:r>
      <w:r w:rsidR="00B9705D" w:rsidRPr="00BE5DBC">
        <w:rPr>
          <w:rFonts w:asciiTheme="majorEastAsia" w:eastAsiaTheme="majorEastAsia" w:hAnsiTheme="majorEastAsia" w:hint="eastAsia"/>
          <w:sz w:val="24"/>
          <w:szCs w:val="24"/>
        </w:rPr>
        <w:t>、高齢者の安全を確保するこ</w:t>
      </w:r>
      <w:r w:rsidR="00953015" w:rsidRPr="00BE5DBC">
        <w:rPr>
          <w:rFonts w:asciiTheme="majorEastAsia" w:eastAsiaTheme="majorEastAsia" w:hAnsiTheme="majorEastAsia" w:hint="eastAsia"/>
          <w:sz w:val="24"/>
          <w:szCs w:val="24"/>
        </w:rPr>
        <w:t>と。</w:t>
      </w:r>
    </w:p>
    <w:p w:rsidR="00DD3FD0" w:rsidRPr="00BE5DBC" w:rsidRDefault="00DD3FD0" w:rsidP="00DD3FD0">
      <w:pPr>
        <w:pStyle w:val="a7"/>
        <w:snapToGrid w:val="0"/>
        <w:spacing w:line="240" w:lineRule="atLeast"/>
        <w:ind w:leftChars="0" w:left="704"/>
        <w:jc w:val="left"/>
        <w:rPr>
          <w:rFonts w:asciiTheme="majorEastAsia" w:eastAsiaTheme="majorEastAsia" w:hAnsiTheme="majorEastAsia"/>
          <w:sz w:val="24"/>
          <w:szCs w:val="24"/>
          <w:lang w:val="ja-JP"/>
        </w:rPr>
      </w:pPr>
    </w:p>
    <w:p w:rsidR="00F520A1" w:rsidRPr="00F520A1" w:rsidRDefault="002F13E7" w:rsidP="00F520A1">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E5DBC">
        <w:rPr>
          <w:rFonts w:asciiTheme="majorEastAsia" w:eastAsiaTheme="majorEastAsia" w:hAnsiTheme="majorEastAsia" w:cs="AR P悠々ゴシック体E" w:hint="eastAsia"/>
          <w:sz w:val="24"/>
          <w:szCs w:val="24"/>
          <w:lang w:val="ja-JP"/>
        </w:rPr>
        <w:t xml:space="preserve">　</w:t>
      </w:r>
      <w:r w:rsidR="00F751BA" w:rsidRPr="00BE5DBC">
        <w:rPr>
          <w:rFonts w:asciiTheme="majorEastAsia" w:eastAsiaTheme="majorEastAsia" w:hAnsiTheme="majorEastAsia" w:cs="AR P悠々ゴシック体E" w:hint="eastAsia"/>
          <w:sz w:val="24"/>
          <w:szCs w:val="24"/>
        </w:rPr>
        <w:t>門真増</w:t>
      </w:r>
      <w:r w:rsidR="00664EFB" w:rsidRPr="00BE5DBC">
        <w:rPr>
          <w:rFonts w:asciiTheme="majorEastAsia" w:eastAsiaTheme="majorEastAsia" w:hAnsiTheme="majorEastAsia" w:cs="AR P悠々ゴシック体E" w:hint="eastAsia"/>
          <w:sz w:val="24"/>
          <w:szCs w:val="24"/>
        </w:rPr>
        <w:t>補</w:t>
      </w:r>
      <w:r w:rsidR="00F751BA" w:rsidRPr="00BE5DBC">
        <w:rPr>
          <w:rFonts w:asciiTheme="majorEastAsia" w:eastAsiaTheme="majorEastAsia" w:hAnsiTheme="majorEastAsia" w:cs="AR P悠々ゴシック体E" w:hint="eastAsia"/>
          <w:sz w:val="24"/>
          <w:szCs w:val="24"/>
        </w:rPr>
        <w:t>幹線、</w:t>
      </w:r>
      <w:r w:rsidR="0086158B" w:rsidRPr="00BE5DBC">
        <w:rPr>
          <w:rFonts w:asciiTheme="majorEastAsia" w:eastAsiaTheme="majorEastAsia" w:hAnsiTheme="majorEastAsia" w:cs="AR P悠々ゴシック体E" w:hint="eastAsia"/>
          <w:sz w:val="24"/>
          <w:szCs w:val="24"/>
        </w:rPr>
        <w:t>寝屋川北部地下河川、</w:t>
      </w:r>
      <w:r w:rsidR="00F751BA" w:rsidRPr="00BE5DBC">
        <w:rPr>
          <w:rFonts w:asciiTheme="majorEastAsia" w:eastAsiaTheme="majorEastAsia" w:hAnsiTheme="majorEastAsia" w:cs="AR P悠々ゴシック体E" w:hint="eastAsia"/>
          <w:sz w:val="24"/>
          <w:szCs w:val="24"/>
        </w:rPr>
        <w:t>中木田調節池の整備</w:t>
      </w:r>
      <w:r w:rsidR="00BE53A8">
        <w:rPr>
          <w:rFonts w:asciiTheme="majorEastAsia" w:eastAsiaTheme="majorEastAsia" w:hAnsiTheme="majorEastAsia" w:cs="AR P悠々ゴシック体E" w:hint="eastAsia"/>
          <w:sz w:val="24"/>
          <w:szCs w:val="24"/>
        </w:rPr>
        <w:t>、古川増補幹線の早期</w:t>
      </w:r>
      <w:r w:rsidR="00BE53A8">
        <w:rPr>
          <w:rFonts w:asciiTheme="majorEastAsia" w:eastAsiaTheme="majorEastAsia" w:hAnsiTheme="majorEastAsia" w:cs="AR P悠々ゴシック体E"/>
          <w:sz w:val="24"/>
          <w:szCs w:val="24"/>
        </w:rPr>
        <w:t>着</w:t>
      </w:r>
      <w:r w:rsidR="00BE53A8">
        <w:rPr>
          <w:rFonts w:asciiTheme="majorEastAsia" w:eastAsiaTheme="majorEastAsia" w:hAnsiTheme="majorEastAsia" w:cs="AR P悠々ゴシック体E"/>
          <w:sz w:val="24"/>
          <w:szCs w:val="24"/>
        </w:rPr>
        <w:lastRenderedPageBreak/>
        <w:t>工</w:t>
      </w:r>
      <w:r w:rsidR="00F751BA" w:rsidRPr="00BE5DBC">
        <w:rPr>
          <w:rFonts w:asciiTheme="majorEastAsia" w:eastAsiaTheme="majorEastAsia" w:hAnsiTheme="majorEastAsia" w:cs="AR P悠々ゴシック体E" w:hint="eastAsia"/>
          <w:sz w:val="24"/>
          <w:szCs w:val="24"/>
        </w:rPr>
        <w:t>など、浸水対策事業の</w:t>
      </w:r>
      <w:r w:rsidR="00664EFB" w:rsidRPr="00BE5DBC">
        <w:rPr>
          <w:rFonts w:asciiTheme="majorEastAsia" w:eastAsiaTheme="majorEastAsia" w:hAnsiTheme="majorEastAsia" w:cs="AR P悠々ゴシック体E" w:hint="eastAsia"/>
          <w:sz w:val="24"/>
          <w:szCs w:val="24"/>
        </w:rPr>
        <w:t>推進</w:t>
      </w:r>
      <w:r w:rsidR="00F751BA" w:rsidRPr="00BE5DBC">
        <w:rPr>
          <w:rFonts w:asciiTheme="majorEastAsia" w:eastAsiaTheme="majorEastAsia" w:hAnsiTheme="majorEastAsia" w:cs="AR P悠々ゴシック体E" w:hint="eastAsia"/>
          <w:sz w:val="24"/>
          <w:szCs w:val="24"/>
        </w:rPr>
        <w:t>を大阪府に求めること。</w:t>
      </w:r>
    </w:p>
    <w:p w:rsidR="002F13E7" w:rsidRPr="00F520A1" w:rsidRDefault="002F13E7" w:rsidP="00F520A1">
      <w:pPr>
        <w:pStyle w:val="a7"/>
        <w:snapToGrid w:val="0"/>
        <w:spacing w:line="240" w:lineRule="atLeast"/>
        <w:ind w:leftChars="0" w:left="420"/>
        <w:jc w:val="left"/>
        <w:rPr>
          <w:rFonts w:asciiTheme="majorEastAsia" w:eastAsiaTheme="majorEastAsia" w:hAnsiTheme="majorEastAsia"/>
          <w:sz w:val="24"/>
          <w:szCs w:val="24"/>
          <w:lang w:val="ja-JP"/>
        </w:rPr>
      </w:pPr>
    </w:p>
    <w:p w:rsidR="0086158B" w:rsidRPr="00BE5DBC" w:rsidRDefault="002F13E7" w:rsidP="00C7557D">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E5DBC">
        <w:rPr>
          <w:rFonts w:asciiTheme="majorEastAsia" w:eastAsiaTheme="majorEastAsia" w:hAnsiTheme="majorEastAsia" w:cs="AR P悠々ゴシック体E" w:hint="eastAsia"/>
          <w:sz w:val="24"/>
          <w:szCs w:val="24"/>
          <w:lang w:val="ja-JP"/>
        </w:rPr>
        <w:t xml:space="preserve">　</w:t>
      </w:r>
      <w:r w:rsidR="0086158B" w:rsidRPr="00BE5DBC">
        <w:rPr>
          <w:rFonts w:asciiTheme="majorEastAsia" w:eastAsiaTheme="majorEastAsia" w:hAnsiTheme="majorEastAsia" w:cs="AR P悠々ゴシック体E" w:hint="eastAsia"/>
          <w:sz w:val="24"/>
          <w:szCs w:val="24"/>
          <w:lang w:val="ja-JP"/>
        </w:rPr>
        <w:t>止水</w:t>
      </w:r>
      <w:r w:rsidR="00C451BA" w:rsidRPr="00BE5DBC">
        <w:rPr>
          <w:rFonts w:asciiTheme="majorEastAsia" w:eastAsiaTheme="majorEastAsia" w:hAnsiTheme="majorEastAsia" w:cs="AR P悠々ゴシック体E" w:hint="eastAsia"/>
          <w:sz w:val="24"/>
          <w:szCs w:val="24"/>
          <w:lang w:val="ja-JP"/>
        </w:rPr>
        <w:t>板</w:t>
      </w:r>
      <w:r w:rsidR="0086158B" w:rsidRPr="00BE5DBC">
        <w:rPr>
          <w:rFonts w:asciiTheme="majorEastAsia" w:eastAsiaTheme="majorEastAsia" w:hAnsiTheme="majorEastAsia" w:cs="AR P悠々ゴシック体E" w:hint="eastAsia"/>
          <w:sz w:val="24"/>
          <w:szCs w:val="24"/>
          <w:lang w:val="ja-JP"/>
        </w:rPr>
        <w:t>購入の費用助成制度</w:t>
      </w:r>
      <w:r w:rsidR="0020626F">
        <w:rPr>
          <w:rFonts w:asciiTheme="majorEastAsia" w:eastAsiaTheme="majorEastAsia" w:hAnsiTheme="majorEastAsia" w:cs="AR P悠々ゴシック体E" w:hint="eastAsia"/>
          <w:sz w:val="24"/>
          <w:szCs w:val="24"/>
          <w:lang w:val="ja-JP"/>
        </w:rPr>
        <w:t>を</w:t>
      </w:r>
      <w:r w:rsidR="00925C77" w:rsidRPr="00BE5DBC">
        <w:rPr>
          <w:rFonts w:asciiTheme="majorEastAsia" w:eastAsiaTheme="majorEastAsia" w:hAnsiTheme="majorEastAsia" w:cs="AR P悠々ゴシック体E" w:hint="eastAsia"/>
          <w:sz w:val="24"/>
          <w:szCs w:val="24"/>
          <w:lang w:val="ja-JP"/>
        </w:rPr>
        <w:t>拡充</w:t>
      </w:r>
      <w:r w:rsidR="003A2850" w:rsidRPr="00BE5DBC">
        <w:rPr>
          <w:rFonts w:asciiTheme="majorEastAsia" w:eastAsiaTheme="majorEastAsia" w:hAnsiTheme="majorEastAsia" w:cs="AR P悠々ゴシック体E" w:hint="eastAsia"/>
          <w:sz w:val="24"/>
          <w:szCs w:val="24"/>
          <w:lang w:val="ja-JP"/>
        </w:rPr>
        <w:t>し、</w:t>
      </w:r>
      <w:r w:rsidR="00925C77" w:rsidRPr="00BE5DBC">
        <w:rPr>
          <w:rFonts w:asciiTheme="majorEastAsia" w:eastAsiaTheme="majorEastAsia" w:hAnsiTheme="majorEastAsia" w:cs="AR P悠々ゴシック体E" w:hint="eastAsia"/>
          <w:sz w:val="24"/>
          <w:szCs w:val="24"/>
          <w:lang w:val="ja-JP"/>
        </w:rPr>
        <w:t>周知徹底を行う</w:t>
      </w:r>
      <w:r w:rsidR="0086158B" w:rsidRPr="00BE5DBC">
        <w:rPr>
          <w:rFonts w:asciiTheme="majorEastAsia" w:eastAsiaTheme="majorEastAsia" w:hAnsiTheme="majorEastAsia" w:cs="AR P悠々ゴシック体E" w:hint="eastAsia"/>
          <w:sz w:val="24"/>
          <w:szCs w:val="24"/>
          <w:lang w:val="ja-JP"/>
        </w:rPr>
        <w:t>こと</w:t>
      </w:r>
      <w:r w:rsidRPr="00BE5DBC">
        <w:rPr>
          <w:rFonts w:asciiTheme="majorEastAsia" w:eastAsiaTheme="majorEastAsia" w:hAnsiTheme="majorEastAsia" w:cs="AR P悠々ゴシック体E" w:hint="eastAsia"/>
          <w:sz w:val="24"/>
          <w:szCs w:val="24"/>
          <w:lang w:val="ja-JP"/>
        </w:rPr>
        <w:t>。</w:t>
      </w:r>
    </w:p>
    <w:p w:rsidR="008E5BBA" w:rsidRPr="00664EFB" w:rsidRDefault="008E5BBA" w:rsidP="0086158B">
      <w:pPr>
        <w:snapToGrid w:val="0"/>
        <w:spacing w:line="240" w:lineRule="atLeast"/>
        <w:ind w:leftChars="-300" w:left="690" w:hangingChars="550" w:hanging="1320"/>
        <w:jc w:val="left"/>
        <w:rPr>
          <w:rFonts w:asciiTheme="minorEastAsia" w:eastAsiaTheme="minorEastAsia" w:hAnsiTheme="minorEastAsia" w:cs="AR P悠々ゴシック体E"/>
          <w:sz w:val="24"/>
          <w:szCs w:val="24"/>
          <w:lang w:val="ja-JP"/>
        </w:rPr>
      </w:pPr>
    </w:p>
    <w:p w:rsidR="008E5BBA" w:rsidRPr="00664EFB" w:rsidRDefault="008E5BBA" w:rsidP="008E5BBA">
      <w:pPr>
        <w:snapToGrid w:val="0"/>
        <w:spacing w:line="240" w:lineRule="atLeast"/>
        <w:ind w:leftChars="-300" w:left="-490" w:hangingChars="50" w:hanging="140"/>
        <w:jc w:val="left"/>
        <w:rPr>
          <w:rFonts w:asciiTheme="minorEastAsia" w:eastAsiaTheme="minorEastAsia" w:hAnsiTheme="minorEastAsia" w:cs="AR P悠々ゴシック体E"/>
          <w:sz w:val="28"/>
          <w:szCs w:val="28"/>
          <w:lang w:val="ja-JP"/>
        </w:rPr>
      </w:pPr>
    </w:p>
    <w:p w:rsidR="008E5BBA" w:rsidRDefault="0086158B" w:rsidP="008E5BBA">
      <w:pPr>
        <w:snapToGrid w:val="0"/>
        <w:spacing w:line="240" w:lineRule="atLeast"/>
        <w:ind w:leftChars="-300" w:left="-490" w:hangingChars="50" w:hanging="140"/>
        <w:jc w:val="left"/>
        <w:rPr>
          <w:rFonts w:ascii="ＭＳ ゴシック" w:eastAsia="ＭＳ ゴシック" w:hAnsi="ＭＳ ゴシック" w:cs="AR P悠々ゴシック体E"/>
          <w:sz w:val="28"/>
          <w:szCs w:val="28"/>
          <w:lang w:val="ja-JP"/>
        </w:rPr>
      </w:pPr>
      <w:r>
        <w:rPr>
          <w:rFonts w:ascii="ＭＳ ゴシック" w:eastAsia="ＭＳ ゴシック" w:hAnsi="ＭＳ ゴシック" w:cs="AR P悠々ゴシック体E" w:hint="eastAsia"/>
          <w:sz w:val="28"/>
          <w:szCs w:val="28"/>
          <w:lang w:val="ja-JP"/>
        </w:rPr>
        <w:t xml:space="preserve">　　　　　</w:t>
      </w:r>
    </w:p>
    <w:p w:rsidR="008E5BBA" w:rsidRPr="008E5BBA" w:rsidRDefault="008E5BBA" w:rsidP="008E5BBA">
      <w:pPr>
        <w:snapToGrid w:val="0"/>
        <w:spacing w:line="240" w:lineRule="atLeast"/>
        <w:ind w:leftChars="-300" w:left="-490" w:hangingChars="50" w:hanging="140"/>
        <w:jc w:val="left"/>
        <w:rPr>
          <w:rFonts w:ascii="ＭＳ ゴシック" w:eastAsia="ＭＳ ゴシック" w:hAnsi="ＭＳ ゴシック" w:cs="AR P悠々ゴシック体E"/>
          <w:sz w:val="28"/>
          <w:szCs w:val="28"/>
          <w:lang w:val="ja-JP"/>
        </w:rPr>
      </w:pPr>
    </w:p>
    <w:p w:rsidR="00A959C3" w:rsidRDefault="00A959C3" w:rsidP="00B9705D">
      <w:pPr>
        <w:snapToGrid w:val="0"/>
        <w:spacing w:line="240" w:lineRule="atLeast"/>
        <w:ind w:leftChars="-300" w:left="-390" w:hangingChars="50" w:hanging="240"/>
        <w:jc w:val="left"/>
        <w:rPr>
          <w:rFonts w:ascii="ＭＳ ゴシック" w:eastAsia="ＭＳ ゴシック" w:hAnsi="ＭＳ ゴシック" w:cs="AR P悠々ゴシック体E"/>
          <w:sz w:val="48"/>
          <w:szCs w:val="48"/>
          <w:lang w:val="ja-JP"/>
        </w:rPr>
      </w:pPr>
    </w:p>
    <w:p w:rsidR="00A959C3" w:rsidRDefault="00A959C3" w:rsidP="00B9705D">
      <w:pPr>
        <w:snapToGrid w:val="0"/>
        <w:spacing w:line="240" w:lineRule="atLeast"/>
        <w:ind w:leftChars="-300" w:left="-390" w:hangingChars="50" w:hanging="240"/>
        <w:jc w:val="left"/>
        <w:rPr>
          <w:rFonts w:ascii="ＭＳ ゴシック" w:eastAsia="ＭＳ ゴシック" w:hAnsi="ＭＳ ゴシック" w:cs="AR P悠々ゴシック体E"/>
          <w:sz w:val="48"/>
          <w:szCs w:val="48"/>
          <w:lang w:val="ja-JP"/>
        </w:rPr>
      </w:pPr>
    </w:p>
    <w:p w:rsidR="00A959C3" w:rsidRDefault="00A959C3" w:rsidP="00B9705D">
      <w:pPr>
        <w:snapToGrid w:val="0"/>
        <w:spacing w:line="240" w:lineRule="atLeast"/>
        <w:ind w:leftChars="-300" w:left="-390" w:hangingChars="50" w:hanging="240"/>
        <w:jc w:val="left"/>
        <w:rPr>
          <w:rFonts w:ascii="ＭＳ ゴシック" w:eastAsia="ＭＳ ゴシック" w:hAnsi="ＭＳ ゴシック" w:cs="AR P悠々ゴシック体E"/>
          <w:sz w:val="48"/>
          <w:szCs w:val="48"/>
          <w:lang w:val="ja-JP"/>
        </w:rPr>
      </w:pPr>
    </w:p>
    <w:p w:rsidR="00A959C3" w:rsidRDefault="00A959C3" w:rsidP="00B9705D">
      <w:pPr>
        <w:snapToGrid w:val="0"/>
        <w:spacing w:line="240" w:lineRule="atLeast"/>
        <w:ind w:leftChars="-300" w:left="-390" w:hangingChars="50" w:hanging="240"/>
        <w:jc w:val="left"/>
        <w:rPr>
          <w:rFonts w:ascii="ＭＳ ゴシック" w:eastAsia="ＭＳ ゴシック" w:hAnsi="ＭＳ ゴシック" w:cs="AR P悠々ゴシック体E"/>
          <w:sz w:val="48"/>
          <w:szCs w:val="48"/>
          <w:lang w:val="ja-JP"/>
        </w:rPr>
      </w:pPr>
    </w:p>
    <w:p w:rsidR="00A959C3" w:rsidRDefault="00A959C3" w:rsidP="00B9705D">
      <w:pPr>
        <w:snapToGrid w:val="0"/>
        <w:spacing w:line="240" w:lineRule="atLeast"/>
        <w:ind w:leftChars="-300" w:left="-390" w:hangingChars="50" w:hanging="240"/>
        <w:jc w:val="left"/>
        <w:rPr>
          <w:rFonts w:ascii="ＭＳ ゴシック" w:eastAsia="ＭＳ ゴシック" w:hAnsi="ＭＳ ゴシック" w:cs="AR P悠々ゴシック体E"/>
          <w:sz w:val="48"/>
          <w:szCs w:val="48"/>
          <w:lang w:val="ja-JP"/>
        </w:rPr>
      </w:pPr>
    </w:p>
    <w:p w:rsidR="00A959C3" w:rsidRDefault="00A959C3" w:rsidP="00B9705D">
      <w:pPr>
        <w:snapToGrid w:val="0"/>
        <w:spacing w:line="240" w:lineRule="atLeast"/>
        <w:ind w:leftChars="-300" w:left="-390" w:hangingChars="50" w:hanging="240"/>
        <w:jc w:val="left"/>
        <w:rPr>
          <w:rFonts w:ascii="ＭＳ ゴシック" w:eastAsia="ＭＳ ゴシック" w:hAnsi="ＭＳ ゴシック" w:cs="AR P悠々ゴシック体E"/>
          <w:sz w:val="48"/>
          <w:szCs w:val="48"/>
          <w:lang w:val="ja-JP"/>
        </w:rPr>
      </w:pPr>
    </w:p>
    <w:p w:rsidR="00F520A1" w:rsidRDefault="00F520A1" w:rsidP="00B9705D">
      <w:pPr>
        <w:snapToGrid w:val="0"/>
        <w:spacing w:line="240" w:lineRule="atLeast"/>
        <w:ind w:leftChars="-300" w:left="-390" w:hangingChars="50" w:hanging="240"/>
        <w:jc w:val="left"/>
        <w:rPr>
          <w:rFonts w:ascii="ＭＳ ゴシック" w:eastAsia="ＭＳ ゴシック" w:hAnsi="ＭＳ ゴシック" w:cs="AR P悠々ゴシック体E"/>
          <w:sz w:val="48"/>
          <w:szCs w:val="48"/>
          <w:lang w:val="ja-JP"/>
        </w:rPr>
      </w:pPr>
    </w:p>
    <w:p w:rsidR="00F520A1" w:rsidRDefault="00F520A1" w:rsidP="00B9705D">
      <w:pPr>
        <w:snapToGrid w:val="0"/>
        <w:spacing w:line="240" w:lineRule="atLeast"/>
        <w:ind w:leftChars="-300" w:left="-390" w:hangingChars="50" w:hanging="240"/>
        <w:jc w:val="left"/>
        <w:rPr>
          <w:rFonts w:ascii="ＭＳ ゴシック" w:eastAsia="ＭＳ ゴシック" w:hAnsi="ＭＳ ゴシック" w:cs="AR P悠々ゴシック体E"/>
          <w:sz w:val="48"/>
          <w:szCs w:val="48"/>
          <w:lang w:val="ja-JP"/>
        </w:rPr>
      </w:pPr>
    </w:p>
    <w:p w:rsidR="00F520A1" w:rsidRDefault="00F520A1" w:rsidP="00B9705D">
      <w:pPr>
        <w:snapToGrid w:val="0"/>
        <w:spacing w:line="240" w:lineRule="atLeast"/>
        <w:ind w:leftChars="-300" w:left="-390" w:hangingChars="50" w:hanging="240"/>
        <w:jc w:val="left"/>
        <w:rPr>
          <w:rFonts w:ascii="ＭＳ ゴシック" w:eastAsia="ＭＳ ゴシック" w:hAnsi="ＭＳ ゴシック" w:cs="AR P悠々ゴシック体E"/>
          <w:sz w:val="48"/>
          <w:szCs w:val="48"/>
          <w:lang w:val="ja-JP"/>
        </w:rPr>
      </w:pPr>
    </w:p>
    <w:p w:rsidR="00F520A1" w:rsidRDefault="00F520A1" w:rsidP="00B9705D">
      <w:pPr>
        <w:snapToGrid w:val="0"/>
        <w:spacing w:line="240" w:lineRule="atLeast"/>
        <w:ind w:leftChars="-300" w:left="-390" w:hangingChars="50" w:hanging="240"/>
        <w:jc w:val="left"/>
        <w:rPr>
          <w:rFonts w:ascii="ＭＳ ゴシック" w:eastAsia="ＭＳ ゴシック" w:hAnsi="ＭＳ ゴシック" w:cs="AR P悠々ゴシック体E"/>
          <w:sz w:val="48"/>
          <w:szCs w:val="48"/>
          <w:lang w:val="ja-JP"/>
        </w:rPr>
      </w:pPr>
    </w:p>
    <w:p w:rsidR="00925C77" w:rsidRDefault="00925C77" w:rsidP="00B9705D">
      <w:pPr>
        <w:snapToGrid w:val="0"/>
        <w:spacing w:line="240" w:lineRule="atLeast"/>
        <w:ind w:leftChars="-300" w:left="-630" w:firstLineChars="300" w:firstLine="1440"/>
        <w:jc w:val="left"/>
        <w:rPr>
          <w:rFonts w:ascii="ＭＳ ゴシック" w:eastAsia="ＭＳ ゴシック" w:hAnsi="ＭＳ ゴシック" w:cs="AR P悠々ゴシック体E"/>
          <w:sz w:val="48"/>
          <w:szCs w:val="48"/>
          <w:lang w:val="ja-JP"/>
        </w:rPr>
      </w:pPr>
    </w:p>
    <w:p w:rsidR="00052F63" w:rsidRDefault="00052F63" w:rsidP="00B9705D">
      <w:pPr>
        <w:snapToGrid w:val="0"/>
        <w:spacing w:line="240" w:lineRule="atLeast"/>
        <w:ind w:leftChars="-300" w:left="-630" w:firstLineChars="300" w:firstLine="1440"/>
        <w:jc w:val="left"/>
        <w:rPr>
          <w:rFonts w:ascii="ＭＳ ゴシック" w:eastAsia="ＭＳ ゴシック" w:hAnsi="ＭＳ ゴシック" w:cs="AR P悠々ゴシック体E"/>
          <w:sz w:val="48"/>
          <w:szCs w:val="48"/>
          <w:lang w:val="ja-JP"/>
        </w:rPr>
      </w:pPr>
    </w:p>
    <w:p w:rsidR="00052F63" w:rsidRDefault="00052F63" w:rsidP="00B9705D">
      <w:pPr>
        <w:snapToGrid w:val="0"/>
        <w:spacing w:line="240" w:lineRule="atLeast"/>
        <w:ind w:leftChars="-300" w:left="-630" w:firstLineChars="300" w:firstLine="1440"/>
        <w:jc w:val="left"/>
        <w:rPr>
          <w:rFonts w:ascii="ＭＳ ゴシック" w:eastAsia="ＭＳ ゴシック" w:hAnsi="ＭＳ ゴシック" w:cs="AR P悠々ゴシック体E"/>
          <w:sz w:val="48"/>
          <w:szCs w:val="48"/>
          <w:lang w:val="ja-JP"/>
        </w:rPr>
      </w:pPr>
    </w:p>
    <w:p w:rsidR="00925C77" w:rsidRDefault="00925C77" w:rsidP="00B9705D">
      <w:pPr>
        <w:snapToGrid w:val="0"/>
        <w:spacing w:line="240" w:lineRule="atLeast"/>
        <w:ind w:leftChars="-300" w:left="-630" w:firstLineChars="300" w:firstLine="1440"/>
        <w:jc w:val="left"/>
        <w:rPr>
          <w:rFonts w:ascii="ＭＳ ゴシック" w:eastAsia="ＭＳ ゴシック" w:hAnsi="ＭＳ ゴシック" w:cs="AR P悠々ゴシック体E"/>
          <w:sz w:val="48"/>
          <w:szCs w:val="48"/>
          <w:lang w:val="ja-JP"/>
        </w:rPr>
      </w:pPr>
    </w:p>
    <w:p w:rsidR="00925C77" w:rsidRDefault="00925C77" w:rsidP="00B9705D">
      <w:pPr>
        <w:snapToGrid w:val="0"/>
        <w:spacing w:line="240" w:lineRule="atLeast"/>
        <w:ind w:leftChars="-300" w:left="-630" w:firstLineChars="300" w:firstLine="1440"/>
        <w:jc w:val="left"/>
        <w:rPr>
          <w:rFonts w:ascii="ＭＳ ゴシック" w:eastAsia="ＭＳ ゴシック" w:hAnsi="ＭＳ ゴシック" w:cs="AR P悠々ゴシック体E"/>
          <w:sz w:val="48"/>
          <w:szCs w:val="48"/>
          <w:lang w:val="ja-JP"/>
        </w:rPr>
      </w:pPr>
    </w:p>
    <w:p w:rsidR="00F97CDA" w:rsidRDefault="00F97CDA" w:rsidP="00B9705D">
      <w:pPr>
        <w:snapToGrid w:val="0"/>
        <w:spacing w:line="240" w:lineRule="atLeast"/>
        <w:ind w:leftChars="-300" w:left="-630" w:firstLineChars="300" w:firstLine="1440"/>
        <w:jc w:val="left"/>
        <w:rPr>
          <w:rFonts w:ascii="ＭＳ ゴシック" w:eastAsia="ＭＳ ゴシック" w:hAnsi="ＭＳ ゴシック" w:cs="AR P悠々ゴシック体E"/>
          <w:sz w:val="48"/>
          <w:szCs w:val="48"/>
          <w:lang w:val="ja-JP"/>
        </w:rPr>
      </w:pPr>
    </w:p>
    <w:p w:rsidR="00F97CDA" w:rsidRDefault="00F97CDA" w:rsidP="00B9705D">
      <w:pPr>
        <w:snapToGrid w:val="0"/>
        <w:spacing w:line="240" w:lineRule="atLeast"/>
        <w:ind w:leftChars="-300" w:left="-630" w:firstLineChars="300" w:firstLine="1440"/>
        <w:jc w:val="left"/>
        <w:rPr>
          <w:rFonts w:ascii="ＭＳ ゴシック" w:eastAsia="ＭＳ ゴシック" w:hAnsi="ＭＳ ゴシック" w:cs="AR P悠々ゴシック体E"/>
          <w:sz w:val="48"/>
          <w:szCs w:val="48"/>
          <w:lang w:val="ja-JP"/>
        </w:rPr>
      </w:pPr>
    </w:p>
    <w:p w:rsidR="00F97CDA" w:rsidRDefault="00F97CDA" w:rsidP="00B9705D">
      <w:pPr>
        <w:snapToGrid w:val="0"/>
        <w:spacing w:line="240" w:lineRule="atLeast"/>
        <w:ind w:leftChars="-300" w:left="-630" w:firstLineChars="300" w:firstLine="1440"/>
        <w:jc w:val="left"/>
        <w:rPr>
          <w:rFonts w:ascii="ＭＳ ゴシック" w:eastAsia="ＭＳ ゴシック" w:hAnsi="ＭＳ ゴシック" w:cs="AR P悠々ゴシック体E"/>
          <w:sz w:val="48"/>
          <w:szCs w:val="48"/>
          <w:lang w:val="ja-JP"/>
        </w:rPr>
      </w:pPr>
    </w:p>
    <w:p w:rsidR="005C5DB4" w:rsidRDefault="00052B33" w:rsidP="00B9705D">
      <w:pPr>
        <w:snapToGrid w:val="0"/>
        <w:spacing w:line="240" w:lineRule="atLeast"/>
        <w:ind w:leftChars="-300" w:left="-630" w:firstLineChars="300" w:firstLine="1440"/>
        <w:jc w:val="left"/>
        <w:rPr>
          <w:rFonts w:ascii="ＭＳ ゴシック" w:eastAsia="ＭＳ ゴシック" w:hAnsi="ＭＳ ゴシック"/>
          <w:sz w:val="48"/>
          <w:szCs w:val="48"/>
        </w:rPr>
      </w:pPr>
      <w:r>
        <w:rPr>
          <w:rFonts w:ascii="ＭＳ ゴシック" w:eastAsia="ＭＳ ゴシック" w:hAnsi="ＭＳ ゴシック" w:cs="AR P悠々ゴシック体E" w:hint="eastAsia"/>
          <w:sz w:val="48"/>
          <w:szCs w:val="48"/>
          <w:lang w:val="ja-JP"/>
        </w:rPr>
        <w:lastRenderedPageBreak/>
        <w:t>市内商工業者の営業をまもり</w:t>
      </w:r>
    </w:p>
    <w:p w:rsidR="005C5DB4" w:rsidRDefault="00052B33" w:rsidP="00CF0AB0">
      <w:pPr>
        <w:pStyle w:val="a7"/>
        <w:snapToGrid w:val="0"/>
        <w:spacing w:line="240" w:lineRule="atLeast"/>
        <w:ind w:leftChars="0" w:left="420" w:firstLineChars="500" w:firstLine="2400"/>
        <w:jc w:val="left"/>
        <w:rPr>
          <w:rFonts w:ascii="ＭＳ ゴシック" w:eastAsia="ＭＳ ゴシック" w:hAnsi="ＭＳ ゴシック"/>
          <w:sz w:val="48"/>
          <w:szCs w:val="48"/>
        </w:rPr>
      </w:pPr>
      <w:r>
        <w:rPr>
          <w:rFonts w:ascii="ＭＳ ゴシック" w:eastAsia="ＭＳ ゴシック" w:hAnsi="ＭＳ ゴシック" w:cs="AR P悠々ゴシック体E" w:hint="eastAsia"/>
          <w:sz w:val="48"/>
          <w:szCs w:val="48"/>
          <w:lang w:val="ja-JP"/>
        </w:rPr>
        <w:t>地域経済の発展をはかる</w:t>
      </w:r>
    </w:p>
    <w:p w:rsidR="00CF0AB0" w:rsidRDefault="00CF0AB0" w:rsidP="00CF0AB0">
      <w:pPr>
        <w:pStyle w:val="a7"/>
        <w:snapToGrid w:val="0"/>
        <w:spacing w:line="240" w:lineRule="atLeast"/>
        <w:ind w:leftChars="0" w:left="0"/>
        <w:jc w:val="left"/>
        <w:rPr>
          <w:rFonts w:ascii="ＭＳ 明朝" w:hAnsi="ＭＳ 明朝"/>
          <w:sz w:val="24"/>
          <w:szCs w:val="24"/>
        </w:rPr>
      </w:pPr>
    </w:p>
    <w:p w:rsidR="005C5DB4" w:rsidRPr="00795AFC" w:rsidRDefault="006017F2" w:rsidP="00795AFC">
      <w:pPr>
        <w:pStyle w:val="a7"/>
        <w:snapToGrid w:val="0"/>
        <w:spacing w:line="240" w:lineRule="atLeast"/>
        <w:ind w:leftChars="0" w:left="0" w:firstLineChars="100" w:firstLine="241"/>
        <w:jc w:val="left"/>
        <w:rPr>
          <w:rFonts w:ascii="ＭＳ ゴシック" w:eastAsia="ＭＳ ゴシック" w:hAnsi="ＭＳ ゴシック"/>
          <w:b/>
          <w:sz w:val="24"/>
          <w:szCs w:val="24"/>
          <w:lang w:val="ja-JP"/>
        </w:rPr>
      </w:pPr>
      <w:r w:rsidRPr="00795AFC">
        <w:rPr>
          <w:rFonts w:ascii="ＭＳ ゴシック" w:eastAsia="ＭＳ ゴシック" w:hAnsi="ＭＳ ゴシック" w:hint="eastAsia"/>
          <w:b/>
          <w:sz w:val="24"/>
          <w:szCs w:val="24"/>
          <w:lang w:val="ja-JP"/>
        </w:rPr>
        <w:t>景気の低迷のもと</w:t>
      </w:r>
      <w:r w:rsidR="00052B33" w:rsidRPr="00795AFC">
        <w:rPr>
          <w:rFonts w:ascii="ＭＳ ゴシック" w:eastAsia="ＭＳ ゴシック" w:hAnsi="ＭＳ ゴシック" w:hint="eastAsia"/>
          <w:b/>
          <w:sz w:val="24"/>
          <w:szCs w:val="24"/>
          <w:lang w:val="ja-JP"/>
        </w:rPr>
        <w:t>、</w:t>
      </w:r>
      <w:r w:rsidRPr="00795AFC">
        <w:rPr>
          <w:rFonts w:ascii="ＭＳ ゴシック" w:eastAsia="ＭＳ ゴシック" w:hAnsi="ＭＳ ゴシック" w:hint="eastAsia"/>
          <w:b/>
          <w:sz w:val="24"/>
          <w:szCs w:val="24"/>
          <w:lang w:val="ja-JP"/>
        </w:rPr>
        <w:t>雇用の確保が厳しい状況</w:t>
      </w:r>
      <w:r w:rsidR="00052B33" w:rsidRPr="00795AFC">
        <w:rPr>
          <w:rFonts w:ascii="ＭＳ ゴシック" w:eastAsia="ＭＳ ゴシック" w:hAnsi="ＭＳ ゴシック" w:hint="eastAsia"/>
          <w:b/>
          <w:sz w:val="24"/>
          <w:szCs w:val="24"/>
          <w:lang w:val="ja-JP"/>
        </w:rPr>
        <w:t>となっています。市内中小零細企業、自営業者もかつてない経営危機に直面しています。下請け中小企業は、大幅なコストダウン、生産調整に苦しめられ、大型店の進出や消費不況で市内商店街、中小小売業は深刻な状況に追い込まれています。</w:t>
      </w:r>
    </w:p>
    <w:p w:rsidR="005C5DB4" w:rsidRPr="00795AFC" w:rsidRDefault="00052B33" w:rsidP="00795AFC">
      <w:pPr>
        <w:pStyle w:val="a7"/>
        <w:snapToGrid w:val="0"/>
        <w:spacing w:line="240" w:lineRule="atLeast"/>
        <w:ind w:leftChars="0" w:left="0" w:firstLineChars="100" w:firstLine="241"/>
        <w:jc w:val="left"/>
        <w:rPr>
          <w:rFonts w:ascii="ＭＳ ゴシック" w:eastAsia="ＭＳ ゴシック" w:hAnsi="ＭＳ ゴシック"/>
          <w:b/>
          <w:sz w:val="24"/>
          <w:szCs w:val="24"/>
          <w:lang w:val="ja-JP"/>
        </w:rPr>
      </w:pPr>
      <w:r w:rsidRPr="00795AFC">
        <w:rPr>
          <w:rFonts w:ascii="ＭＳ ゴシック" w:eastAsia="ＭＳ ゴシック" w:hAnsi="ＭＳ ゴシック" w:hint="eastAsia"/>
          <w:b/>
          <w:sz w:val="24"/>
          <w:szCs w:val="24"/>
          <w:lang w:val="ja-JP"/>
        </w:rPr>
        <w:t>中小企業施策を拡充し、地域経済の発展で地域の雇用を守り、営業を守ることが、市民生活を守ることにつながります。この立場から、以下のとおり要望します。</w:t>
      </w:r>
    </w:p>
    <w:p w:rsidR="005C5DB4" w:rsidRDefault="005C5DB4" w:rsidP="00006B3F">
      <w:pPr>
        <w:pStyle w:val="a7"/>
        <w:snapToGrid w:val="0"/>
        <w:spacing w:line="240" w:lineRule="atLeast"/>
        <w:ind w:leftChars="0" w:left="660"/>
        <w:jc w:val="left"/>
        <w:rPr>
          <w:rFonts w:ascii="ＭＳ 明朝" w:hAnsi="ＭＳ 明朝"/>
          <w:sz w:val="24"/>
          <w:szCs w:val="24"/>
          <w:lang w:val="ja-JP"/>
        </w:rPr>
      </w:pPr>
    </w:p>
    <w:p w:rsidR="00A85C28" w:rsidRDefault="00A85C28" w:rsidP="00006B3F">
      <w:pPr>
        <w:pStyle w:val="a7"/>
        <w:snapToGrid w:val="0"/>
        <w:spacing w:line="240" w:lineRule="atLeast"/>
        <w:ind w:leftChars="0" w:left="660"/>
        <w:jc w:val="left"/>
        <w:rPr>
          <w:rFonts w:ascii="ＭＳ 明朝" w:hAnsi="ＭＳ 明朝"/>
          <w:sz w:val="24"/>
          <w:szCs w:val="24"/>
          <w:lang w:val="ja-JP"/>
        </w:rPr>
      </w:pPr>
    </w:p>
    <w:p w:rsidR="003D2337" w:rsidRPr="00E6654E" w:rsidRDefault="00DB6CA8" w:rsidP="00DB6CA8">
      <w:pPr>
        <w:pStyle w:val="a7"/>
        <w:numPr>
          <w:ilvl w:val="0"/>
          <w:numId w:val="1"/>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lang w:val="ja-JP"/>
        </w:rPr>
        <w:t xml:space="preserve">  </w:t>
      </w:r>
      <w:r w:rsidR="003D2337" w:rsidRPr="00E6654E">
        <w:rPr>
          <w:rFonts w:asciiTheme="majorEastAsia" w:eastAsiaTheme="majorEastAsia" w:hAnsiTheme="majorEastAsia" w:hint="eastAsia"/>
          <w:sz w:val="24"/>
          <w:szCs w:val="24"/>
          <w:lang w:val="ja-JP"/>
        </w:rPr>
        <w:t>消費税の税率引き上げ</w:t>
      </w:r>
      <w:r w:rsidR="00BE53A8">
        <w:rPr>
          <w:rFonts w:asciiTheme="majorEastAsia" w:eastAsiaTheme="majorEastAsia" w:hAnsiTheme="majorEastAsia" w:hint="eastAsia"/>
          <w:sz w:val="24"/>
          <w:szCs w:val="24"/>
          <w:lang w:val="ja-JP"/>
        </w:rPr>
        <w:t>、</w:t>
      </w:r>
      <w:r w:rsidR="00BE53A8">
        <w:rPr>
          <w:rFonts w:asciiTheme="majorEastAsia" w:eastAsiaTheme="majorEastAsia" w:hAnsiTheme="majorEastAsia"/>
          <w:sz w:val="24"/>
          <w:szCs w:val="24"/>
          <w:lang w:val="ja-JP"/>
        </w:rPr>
        <w:t>中小企業</w:t>
      </w:r>
      <w:r w:rsidR="00BE53A8">
        <w:rPr>
          <w:rFonts w:asciiTheme="majorEastAsia" w:eastAsiaTheme="majorEastAsia" w:hAnsiTheme="majorEastAsia" w:hint="eastAsia"/>
          <w:sz w:val="24"/>
          <w:szCs w:val="24"/>
          <w:lang w:val="ja-JP"/>
        </w:rPr>
        <w:t>への</w:t>
      </w:r>
      <w:r w:rsidR="00BE53A8">
        <w:rPr>
          <w:rFonts w:asciiTheme="majorEastAsia" w:eastAsiaTheme="majorEastAsia" w:hAnsiTheme="majorEastAsia"/>
          <w:sz w:val="24"/>
          <w:szCs w:val="24"/>
          <w:lang w:val="ja-JP"/>
        </w:rPr>
        <w:t>外形標準課税</w:t>
      </w:r>
      <w:r w:rsidR="003D2337" w:rsidRPr="00E6654E">
        <w:rPr>
          <w:rFonts w:asciiTheme="majorEastAsia" w:eastAsiaTheme="majorEastAsia" w:hAnsiTheme="majorEastAsia" w:hint="eastAsia"/>
          <w:sz w:val="24"/>
          <w:szCs w:val="24"/>
          <w:lang w:val="ja-JP"/>
        </w:rPr>
        <w:t>に反対すること。大企業、大資産家優遇税制の見直しを国にもとめること</w:t>
      </w:r>
      <w:r w:rsidR="003D2337" w:rsidRPr="00E6654E">
        <w:rPr>
          <w:rFonts w:asciiTheme="majorEastAsia" w:eastAsiaTheme="majorEastAsia" w:hAnsiTheme="majorEastAsia" w:hint="eastAsia"/>
          <w:sz w:val="24"/>
          <w:szCs w:val="24"/>
        </w:rPr>
        <w:t>。</w:t>
      </w:r>
    </w:p>
    <w:p w:rsidR="00DB6CA8" w:rsidRPr="00E6654E" w:rsidRDefault="00DB6CA8" w:rsidP="00DB6CA8">
      <w:pPr>
        <w:pStyle w:val="a7"/>
        <w:snapToGrid w:val="0"/>
        <w:spacing w:line="240" w:lineRule="atLeast"/>
        <w:ind w:leftChars="0" w:left="420"/>
        <w:jc w:val="left"/>
        <w:rPr>
          <w:rFonts w:asciiTheme="majorEastAsia" w:eastAsiaTheme="majorEastAsia" w:hAnsiTheme="majorEastAsia"/>
          <w:sz w:val="24"/>
          <w:szCs w:val="24"/>
          <w:lang w:val="ja-JP"/>
        </w:rPr>
      </w:pPr>
    </w:p>
    <w:p w:rsidR="00F520A1" w:rsidRPr="00F520A1" w:rsidRDefault="00DB6CA8" w:rsidP="00F520A1">
      <w:pPr>
        <w:pStyle w:val="a7"/>
        <w:numPr>
          <w:ilvl w:val="0"/>
          <w:numId w:val="1"/>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lang w:val="ja-JP"/>
        </w:rPr>
        <w:t xml:space="preserve">  大型店の出店規制について、市独自の条例を制定すること。</w:t>
      </w:r>
    </w:p>
    <w:p w:rsidR="00DB6CA8" w:rsidRPr="00F520A1" w:rsidRDefault="00DB6CA8" w:rsidP="00F520A1">
      <w:pPr>
        <w:pStyle w:val="a7"/>
        <w:snapToGrid w:val="0"/>
        <w:spacing w:line="240" w:lineRule="atLeast"/>
        <w:ind w:leftChars="0" w:left="420"/>
        <w:jc w:val="left"/>
        <w:rPr>
          <w:rFonts w:asciiTheme="majorEastAsia" w:eastAsiaTheme="majorEastAsia" w:hAnsiTheme="majorEastAsia"/>
          <w:sz w:val="24"/>
          <w:szCs w:val="24"/>
        </w:rPr>
      </w:pPr>
    </w:p>
    <w:p w:rsidR="00F520A1" w:rsidRPr="00F520A1" w:rsidRDefault="00DB6CA8" w:rsidP="00F520A1">
      <w:pPr>
        <w:pStyle w:val="a7"/>
        <w:numPr>
          <w:ilvl w:val="0"/>
          <w:numId w:val="1"/>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rPr>
        <w:t xml:space="preserve">  </w:t>
      </w:r>
      <w:r w:rsidR="00BE53A8">
        <w:rPr>
          <w:rFonts w:asciiTheme="majorEastAsia" w:eastAsiaTheme="majorEastAsia" w:hAnsiTheme="majorEastAsia" w:hint="eastAsia"/>
          <w:sz w:val="24"/>
          <w:szCs w:val="24"/>
        </w:rPr>
        <w:t>小規模</w:t>
      </w:r>
      <w:r w:rsidR="00BE53A8">
        <w:rPr>
          <w:rFonts w:asciiTheme="majorEastAsia" w:eastAsiaTheme="majorEastAsia" w:hAnsiTheme="majorEastAsia"/>
          <w:sz w:val="24"/>
          <w:szCs w:val="24"/>
        </w:rPr>
        <w:t>企業振興基本法の具体化を市として</w:t>
      </w:r>
      <w:r w:rsidR="00BE53A8">
        <w:rPr>
          <w:rFonts w:asciiTheme="majorEastAsia" w:eastAsiaTheme="majorEastAsia" w:hAnsiTheme="majorEastAsia" w:hint="eastAsia"/>
          <w:sz w:val="24"/>
          <w:szCs w:val="24"/>
        </w:rPr>
        <w:t>おこなうこと</w:t>
      </w:r>
      <w:r w:rsidR="00BE53A8">
        <w:rPr>
          <w:rFonts w:asciiTheme="majorEastAsia" w:eastAsiaTheme="majorEastAsia" w:hAnsiTheme="majorEastAsia"/>
          <w:sz w:val="24"/>
          <w:szCs w:val="24"/>
        </w:rPr>
        <w:t>。</w:t>
      </w:r>
      <w:r w:rsidR="003D2337" w:rsidRPr="00E6654E">
        <w:rPr>
          <w:rFonts w:asciiTheme="majorEastAsia" w:eastAsiaTheme="majorEastAsia" w:hAnsiTheme="majorEastAsia" w:hint="eastAsia"/>
          <w:sz w:val="24"/>
          <w:szCs w:val="24"/>
          <w:lang w:val="ja-JP"/>
        </w:rPr>
        <w:t>寝屋川市産業振興条例</w:t>
      </w:r>
      <w:r w:rsidR="00207100" w:rsidRPr="00E6654E">
        <w:rPr>
          <w:rFonts w:asciiTheme="majorEastAsia" w:eastAsiaTheme="majorEastAsia" w:hAnsiTheme="majorEastAsia" w:hint="eastAsia"/>
          <w:sz w:val="24"/>
          <w:szCs w:val="24"/>
          <w:lang w:val="ja-JP"/>
        </w:rPr>
        <w:t>第１２条に規定された、市の役割及び責務</w:t>
      </w:r>
      <w:r w:rsidR="003D2337" w:rsidRPr="00E6654E">
        <w:rPr>
          <w:rFonts w:asciiTheme="majorEastAsia" w:eastAsiaTheme="majorEastAsia" w:hAnsiTheme="majorEastAsia" w:hint="eastAsia"/>
          <w:sz w:val="24"/>
          <w:szCs w:val="24"/>
          <w:lang w:val="ja-JP"/>
        </w:rPr>
        <w:t>を</w:t>
      </w:r>
      <w:r w:rsidR="00207100" w:rsidRPr="00E6654E">
        <w:rPr>
          <w:rFonts w:asciiTheme="majorEastAsia" w:eastAsiaTheme="majorEastAsia" w:hAnsiTheme="majorEastAsia" w:hint="eastAsia"/>
          <w:sz w:val="24"/>
          <w:szCs w:val="24"/>
          <w:lang w:val="ja-JP"/>
        </w:rPr>
        <w:t>はたすため、</w:t>
      </w:r>
      <w:r w:rsidR="003D2337" w:rsidRPr="00E6654E">
        <w:rPr>
          <w:rFonts w:asciiTheme="majorEastAsia" w:eastAsiaTheme="majorEastAsia" w:hAnsiTheme="majorEastAsia" w:hint="eastAsia"/>
          <w:sz w:val="24"/>
          <w:szCs w:val="24"/>
          <w:lang w:val="ja-JP"/>
        </w:rPr>
        <w:t>産業振興室の予算、人員などの体制を強化すること。</w:t>
      </w:r>
    </w:p>
    <w:p w:rsidR="00DB6CA8" w:rsidRPr="00F520A1" w:rsidRDefault="00DB6CA8" w:rsidP="00F520A1">
      <w:pPr>
        <w:pStyle w:val="a7"/>
        <w:snapToGrid w:val="0"/>
        <w:spacing w:line="240" w:lineRule="atLeast"/>
        <w:ind w:leftChars="0" w:left="420"/>
        <w:jc w:val="left"/>
        <w:rPr>
          <w:rFonts w:asciiTheme="majorEastAsia" w:eastAsiaTheme="majorEastAsia" w:hAnsiTheme="majorEastAsia"/>
          <w:sz w:val="24"/>
          <w:szCs w:val="24"/>
        </w:rPr>
      </w:pPr>
    </w:p>
    <w:p w:rsidR="00F520A1" w:rsidRPr="00F520A1" w:rsidRDefault="00DB6CA8" w:rsidP="00F520A1">
      <w:pPr>
        <w:pStyle w:val="a7"/>
        <w:numPr>
          <w:ilvl w:val="0"/>
          <w:numId w:val="1"/>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rPr>
        <w:t xml:space="preserve">  </w:t>
      </w:r>
      <w:r w:rsidR="003D2337" w:rsidRPr="00E6654E">
        <w:rPr>
          <w:rFonts w:asciiTheme="majorEastAsia" w:eastAsiaTheme="majorEastAsia" w:hAnsiTheme="majorEastAsia" w:hint="eastAsia"/>
          <w:sz w:val="24"/>
          <w:szCs w:val="24"/>
          <w:lang w:val="ja-JP"/>
        </w:rPr>
        <w:t>「（仮称）労働者の権利ハンドブック」を作成し市民に配布すること。</w:t>
      </w:r>
      <w:r w:rsidR="00EF08B4">
        <w:rPr>
          <w:rFonts w:asciiTheme="majorEastAsia" w:eastAsiaTheme="majorEastAsia" w:hAnsiTheme="majorEastAsia" w:hint="eastAsia"/>
          <w:sz w:val="24"/>
          <w:szCs w:val="24"/>
          <w:lang w:val="ja-JP"/>
        </w:rPr>
        <w:t>学校教育での</w:t>
      </w:r>
      <w:r w:rsidR="00EF08B4">
        <w:rPr>
          <w:rFonts w:asciiTheme="majorEastAsia" w:eastAsiaTheme="majorEastAsia" w:hAnsiTheme="majorEastAsia"/>
          <w:sz w:val="24"/>
          <w:szCs w:val="24"/>
          <w:lang w:val="ja-JP"/>
        </w:rPr>
        <w:t>活用をすすめること</w:t>
      </w:r>
      <w:r w:rsidR="00EF08B4">
        <w:rPr>
          <w:rFonts w:asciiTheme="majorEastAsia" w:eastAsiaTheme="majorEastAsia" w:hAnsiTheme="majorEastAsia" w:hint="eastAsia"/>
          <w:sz w:val="24"/>
          <w:szCs w:val="24"/>
          <w:lang w:val="ja-JP"/>
        </w:rPr>
        <w:t>。</w:t>
      </w:r>
    </w:p>
    <w:p w:rsidR="00DB6CA8" w:rsidRPr="00F520A1" w:rsidRDefault="00DB6CA8" w:rsidP="00F520A1">
      <w:pPr>
        <w:pStyle w:val="a7"/>
        <w:snapToGrid w:val="0"/>
        <w:spacing w:line="240" w:lineRule="atLeast"/>
        <w:ind w:leftChars="0" w:left="420"/>
        <w:jc w:val="left"/>
        <w:rPr>
          <w:rFonts w:asciiTheme="majorEastAsia" w:eastAsiaTheme="majorEastAsia" w:hAnsiTheme="majorEastAsia"/>
          <w:sz w:val="24"/>
          <w:szCs w:val="24"/>
        </w:rPr>
      </w:pPr>
    </w:p>
    <w:p w:rsidR="00F520A1" w:rsidRPr="00F520A1" w:rsidRDefault="00DB6CA8" w:rsidP="00F520A1">
      <w:pPr>
        <w:pStyle w:val="a7"/>
        <w:numPr>
          <w:ilvl w:val="0"/>
          <w:numId w:val="1"/>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rPr>
        <w:t xml:space="preserve">  </w:t>
      </w:r>
      <w:r w:rsidR="003D2337" w:rsidRPr="00E6654E">
        <w:rPr>
          <w:rFonts w:asciiTheme="majorEastAsia" w:eastAsiaTheme="majorEastAsia" w:hAnsiTheme="majorEastAsia" w:hint="eastAsia"/>
          <w:sz w:val="24"/>
          <w:szCs w:val="24"/>
          <w:lang w:val="ja-JP"/>
        </w:rPr>
        <w:t>中小零細企業の経営危機を打開するため、市独自の融資制度をつくること。</w:t>
      </w:r>
    </w:p>
    <w:p w:rsidR="00DB6CA8" w:rsidRPr="00F520A1" w:rsidRDefault="00DB6CA8" w:rsidP="00F520A1">
      <w:pPr>
        <w:pStyle w:val="a7"/>
        <w:snapToGrid w:val="0"/>
        <w:spacing w:line="240" w:lineRule="atLeast"/>
        <w:ind w:leftChars="0" w:left="420"/>
        <w:jc w:val="left"/>
        <w:rPr>
          <w:rFonts w:asciiTheme="majorEastAsia" w:eastAsiaTheme="majorEastAsia" w:hAnsiTheme="majorEastAsia"/>
          <w:sz w:val="24"/>
          <w:szCs w:val="24"/>
        </w:rPr>
      </w:pPr>
    </w:p>
    <w:p w:rsidR="00F520A1" w:rsidRPr="00F520A1" w:rsidRDefault="000723EB" w:rsidP="00F520A1">
      <w:pPr>
        <w:pStyle w:val="a7"/>
        <w:numPr>
          <w:ilvl w:val="0"/>
          <w:numId w:val="1"/>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rPr>
        <w:t xml:space="preserve">  </w:t>
      </w:r>
      <w:r w:rsidR="003D2337" w:rsidRPr="00E6654E">
        <w:rPr>
          <w:rFonts w:asciiTheme="majorEastAsia" w:eastAsiaTheme="majorEastAsia" w:hAnsiTheme="majorEastAsia" w:hint="eastAsia"/>
          <w:sz w:val="24"/>
          <w:szCs w:val="24"/>
          <w:lang w:val="ja-JP"/>
        </w:rPr>
        <w:t>市の公共事業及び公共サービスの質の確保を図るため、公契約条例を制定し、下請けまでを含め、労働者の公正な賃金、適正な労働条件を定めること。元請けに対し、適正な下請け条件確保となるよう指導すること。</w:t>
      </w:r>
    </w:p>
    <w:p w:rsidR="000723EB" w:rsidRPr="00F520A1" w:rsidRDefault="000723EB" w:rsidP="00F520A1">
      <w:pPr>
        <w:pStyle w:val="a7"/>
        <w:snapToGrid w:val="0"/>
        <w:spacing w:line="240" w:lineRule="atLeast"/>
        <w:ind w:leftChars="0" w:left="420"/>
        <w:jc w:val="left"/>
        <w:rPr>
          <w:rFonts w:asciiTheme="majorEastAsia" w:eastAsiaTheme="majorEastAsia" w:hAnsiTheme="majorEastAsia"/>
          <w:sz w:val="24"/>
          <w:szCs w:val="24"/>
        </w:rPr>
      </w:pPr>
    </w:p>
    <w:p w:rsidR="00F520A1" w:rsidRPr="00F520A1" w:rsidRDefault="000723EB" w:rsidP="00F520A1">
      <w:pPr>
        <w:pStyle w:val="a7"/>
        <w:numPr>
          <w:ilvl w:val="0"/>
          <w:numId w:val="1"/>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rPr>
        <w:t xml:space="preserve">  </w:t>
      </w:r>
      <w:r w:rsidR="003D2337" w:rsidRPr="00E6654E">
        <w:rPr>
          <w:rFonts w:asciiTheme="majorEastAsia" w:eastAsiaTheme="majorEastAsia" w:hAnsiTheme="majorEastAsia" w:hint="eastAsia"/>
          <w:sz w:val="24"/>
          <w:szCs w:val="24"/>
          <w:lang w:val="ja-JP"/>
        </w:rPr>
        <w:t>市独自で市民の就職・雇用実態調査を行うこと。市として雇用の拡充をすすめること。市内企業に雇用の拡充を働きかけること。</w:t>
      </w:r>
    </w:p>
    <w:p w:rsidR="000723EB" w:rsidRPr="00F520A1" w:rsidRDefault="000723EB" w:rsidP="00F520A1">
      <w:pPr>
        <w:pStyle w:val="a7"/>
        <w:snapToGrid w:val="0"/>
        <w:spacing w:line="240" w:lineRule="atLeast"/>
        <w:ind w:leftChars="0" w:left="420"/>
        <w:jc w:val="left"/>
        <w:rPr>
          <w:rFonts w:asciiTheme="majorEastAsia" w:eastAsiaTheme="majorEastAsia" w:hAnsiTheme="majorEastAsia"/>
          <w:sz w:val="24"/>
          <w:szCs w:val="24"/>
        </w:rPr>
      </w:pPr>
    </w:p>
    <w:p w:rsidR="00F520A1" w:rsidRPr="00F520A1" w:rsidRDefault="000723EB" w:rsidP="00F520A1">
      <w:pPr>
        <w:pStyle w:val="a7"/>
        <w:numPr>
          <w:ilvl w:val="0"/>
          <w:numId w:val="1"/>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rPr>
        <w:t xml:space="preserve">  </w:t>
      </w:r>
      <w:r w:rsidR="003D2337" w:rsidRPr="00E6654E">
        <w:rPr>
          <w:rFonts w:asciiTheme="majorEastAsia" w:eastAsiaTheme="majorEastAsia" w:hAnsiTheme="majorEastAsia" w:hint="eastAsia"/>
          <w:sz w:val="24"/>
          <w:szCs w:val="24"/>
          <w:lang w:val="ja-JP"/>
        </w:rPr>
        <w:t>元気わくわく商品券の発行を拡大するとともに、事務費の補助など市の支援を継続すること。空き店舗対策など、商店街・市場の活性化につながる具体的な支援を強化すること。市として情報提供やコンサルタント費用助成など、支援を強化すること。</w:t>
      </w:r>
    </w:p>
    <w:p w:rsidR="000723EB" w:rsidRPr="00F520A1" w:rsidRDefault="000723EB" w:rsidP="00F520A1">
      <w:pPr>
        <w:pStyle w:val="a7"/>
        <w:snapToGrid w:val="0"/>
        <w:spacing w:line="240" w:lineRule="atLeast"/>
        <w:ind w:leftChars="0" w:left="420"/>
        <w:jc w:val="left"/>
        <w:rPr>
          <w:rFonts w:asciiTheme="majorEastAsia" w:eastAsiaTheme="majorEastAsia" w:hAnsiTheme="majorEastAsia"/>
          <w:sz w:val="24"/>
          <w:szCs w:val="24"/>
        </w:rPr>
      </w:pPr>
    </w:p>
    <w:p w:rsidR="00F520A1" w:rsidRPr="00F520A1" w:rsidRDefault="000723EB" w:rsidP="00F520A1">
      <w:pPr>
        <w:pStyle w:val="a7"/>
        <w:numPr>
          <w:ilvl w:val="0"/>
          <w:numId w:val="1"/>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rPr>
        <w:t xml:space="preserve">  </w:t>
      </w:r>
      <w:r w:rsidR="003D2337" w:rsidRPr="00E6654E">
        <w:rPr>
          <w:rFonts w:asciiTheme="majorEastAsia" w:eastAsiaTheme="majorEastAsia" w:hAnsiTheme="majorEastAsia" w:hint="eastAsia"/>
          <w:sz w:val="24"/>
          <w:szCs w:val="24"/>
          <w:lang w:val="ja-JP"/>
        </w:rPr>
        <w:t>市内事業所の経営実態調査や業者婦人の暮らし・健康・営業の実態調査を市職員によって行うこと。また、相談窓口を設置すること。</w:t>
      </w:r>
    </w:p>
    <w:p w:rsidR="000723EB" w:rsidRPr="00F520A1" w:rsidRDefault="000723EB" w:rsidP="00F520A1">
      <w:pPr>
        <w:pStyle w:val="a7"/>
        <w:snapToGrid w:val="0"/>
        <w:spacing w:line="240" w:lineRule="atLeast"/>
        <w:ind w:leftChars="0" w:left="420"/>
        <w:jc w:val="left"/>
        <w:rPr>
          <w:rFonts w:asciiTheme="majorEastAsia" w:eastAsiaTheme="majorEastAsia" w:hAnsiTheme="majorEastAsia"/>
          <w:sz w:val="24"/>
          <w:szCs w:val="24"/>
        </w:rPr>
      </w:pPr>
    </w:p>
    <w:p w:rsidR="00F520A1" w:rsidRPr="00F520A1" w:rsidRDefault="000723EB" w:rsidP="00F520A1">
      <w:pPr>
        <w:pStyle w:val="a7"/>
        <w:numPr>
          <w:ilvl w:val="0"/>
          <w:numId w:val="1"/>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lang w:val="ja-JP"/>
        </w:rPr>
        <w:t xml:space="preserve">  </w:t>
      </w:r>
      <w:r w:rsidR="003D2337" w:rsidRPr="00E6654E">
        <w:rPr>
          <w:rFonts w:asciiTheme="majorEastAsia" w:eastAsiaTheme="majorEastAsia" w:hAnsiTheme="majorEastAsia" w:hint="eastAsia"/>
          <w:sz w:val="24"/>
          <w:szCs w:val="24"/>
          <w:lang w:val="ja-JP"/>
        </w:rPr>
        <w:t>所得税法５６条の廃止を国に求めること。</w:t>
      </w:r>
    </w:p>
    <w:p w:rsidR="000723EB" w:rsidRPr="00F520A1" w:rsidRDefault="000723EB" w:rsidP="00F520A1">
      <w:pPr>
        <w:pStyle w:val="a7"/>
        <w:snapToGrid w:val="0"/>
        <w:spacing w:line="240" w:lineRule="atLeast"/>
        <w:ind w:leftChars="0" w:left="420"/>
        <w:jc w:val="left"/>
        <w:rPr>
          <w:rFonts w:asciiTheme="majorEastAsia" w:eastAsiaTheme="majorEastAsia" w:hAnsiTheme="majorEastAsia"/>
          <w:sz w:val="24"/>
          <w:szCs w:val="24"/>
        </w:rPr>
      </w:pPr>
    </w:p>
    <w:p w:rsidR="00F520A1" w:rsidRPr="00F520A1" w:rsidRDefault="000723EB" w:rsidP="00F520A1">
      <w:pPr>
        <w:pStyle w:val="a7"/>
        <w:numPr>
          <w:ilvl w:val="0"/>
          <w:numId w:val="1"/>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rPr>
        <w:lastRenderedPageBreak/>
        <w:t xml:space="preserve">  </w:t>
      </w:r>
      <w:r w:rsidR="003D2337" w:rsidRPr="00E6654E">
        <w:rPr>
          <w:rFonts w:asciiTheme="majorEastAsia" w:eastAsiaTheme="majorEastAsia" w:hAnsiTheme="majorEastAsia" w:hint="eastAsia"/>
          <w:sz w:val="24"/>
          <w:szCs w:val="24"/>
          <w:lang w:val="ja-JP"/>
        </w:rPr>
        <w:t>雇用を拡大するため、労働者の解雇規制、サービス残業等の規制を国へ求めること。ブラック企業規制法を制定するように国にもとめること。国に補助拡大を求め、市として福祉・教育など市民のくらしに不可欠な分野で雇用を拡大すること。</w:t>
      </w:r>
    </w:p>
    <w:p w:rsidR="000723EB" w:rsidRPr="00F520A1" w:rsidRDefault="000723EB" w:rsidP="00F520A1">
      <w:pPr>
        <w:pStyle w:val="a7"/>
        <w:snapToGrid w:val="0"/>
        <w:spacing w:line="240" w:lineRule="atLeast"/>
        <w:ind w:leftChars="0" w:left="420"/>
        <w:jc w:val="left"/>
        <w:rPr>
          <w:rFonts w:asciiTheme="majorEastAsia" w:eastAsiaTheme="majorEastAsia" w:hAnsiTheme="majorEastAsia"/>
          <w:sz w:val="24"/>
          <w:szCs w:val="24"/>
        </w:rPr>
      </w:pPr>
    </w:p>
    <w:p w:rsidR="00F520A1" w:rsidRPr="00F520A1" w:rsidRDefault="000723EB" w:rsidP="00F520A1">
      <w:pPr>
        <w:pStyle w:val="a7"/>
        <w:numPr>
          <w:ilvl w:val="0"/>
          <w:numId w:val="1"/>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rPr>
        <w:t xml:space="preserve">  </w:t>
      </w:r>
      <w:r w:rsidR="003D2337" w:rsidRPr="00E6654E">
        <w:rPr>
          <w:rFonts w:asciiTheme="majorEastAsia" w:eastAsiaTheme="majorEastAsia" w:hAnsiTheme="majorEastAsia" w:hint="eastAsia"/>
          <w:sz w:val="24"/>
          <w:szCs w:val="24"/>
          <w:lang w:val="ja-JP"/>
        </w:rPr>
        <w:t>関税を原則廃止し、完全自由化するＴＰＰ（環太平洋戦略的経済連携協定）</w:t>
      </w:r>
      <w:r w:rsidR="00EF08B4">
        <w:rPr>
          <w:rFonts w:asciiTheme="majorEastAsia" w:eastAsiaTheme="majorEastAsia" w:hAnsiTheme="majorEastAsia" w:hint="eastAsia"/>
          <w:sz w:val="24"/>
          <w:szCs w:val="24"/>
          <w:lang w:val="ja-JP"/>
        </w:rPr>
        <w:t>は</w:t>
      </w:r>
      <w:r w:rsidR="00EF08B4">
        <w:rPr>
          <w:rFonts w:asciiTheme="majorEastAsia" w:eastAsiaTheme="majorEastAsia" w:hAnsiTheme="majorEastAsia"/>
          <w:sz w:val="24"/>
          <w:szCs w:val="24"/>
          <w:lang w:val="ja-JP"/>
        </w:rPr>
        <w:t>、食糧主権や経済主権を日本が失うことになる。</w:t>
      </w:r>
      <w:r w:rsidR="003D2337" w:rsidRPr="00E6654E">
        <w:rPr>
          <w:rFonts w:asciiTheme="majorEastAsia" w:eastAsiaTheme="majorEastAsia" w:hAnsiTheme="majorEastAsia" w:hint="eastAsia"/>
          <w:sz w:val="24"/>
          <w:szCs w:val="24"/>
          <w:lang w:val="ja-JP"/>
        </w:rPr>
        <w:t>参加中止を国に求めること。</w:t>
      </w:r>
    </w:p>
    <w:p w:rsidR="000723EB" w:rsidRPr="00F520A1" w:rsidRDefault="000723EB" w:rsidP="00F520A1">
      <w:pPr>
        <w:pStyle w:val="a7"/>
        <w:snapToGrid w:val="0"/>
        <w:spacing w:line="240" w:lineRule="atLeast"/>
        <w:ind w:leftChars="0" w:left="420"/>
        <w:jc w:val="left"/>
        <w:rPr>
          <w:rFonts w:asciiTheme="majorEastAsia" w:eastAsiaTheme="majorEastAsia" w:hAnsiTheme="majorEastAsia"/>
          <w:sz w:val="24"/>
          <w:szCs w:val="24"/>
        </w:rPr>
      </w:pPr>
    </w:p>
    <w:p w:rsidR="00F520A1" w:rsidRPr="00F520A1" w:rsidRDefault="000723EB" w:rsidP="00F520A1">
      <w:pPr>
        <w:pStyle w:val="a7"/>
        <w:numPr>
          <w:ilvl w:val="0"/>
          <w:numId w:val="1"/>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rPr>
        <w:t xml:space="preserve">  </w:t>
      </w:r>
      <w:r w:rsidR="003D2337" w:rsidRPr="00E6654E">
        <w:rPr>
          <w:rFonts w:asciiTheme="majorEastAsia" w:eastAsiaTheme="majorEastAsia" w:hAnsiTheme="majorEastAsia" w:hint="eastAsia"/>
          <w:sz w:val="24"/>
          <w:szCs w:val="24"/>
          <w:lang w:val="ja-JP"/>
        </w:rPr>
        <w:t>農業で生活ができるように、コメなどの価格保障制度の改善、後継者育成を強化し、国の基幹産業として発展させるよう国にもとめること。</w:t>
      </w:r>
    </w:p>
    <w:p w:rsidR="000723EB" w:rsidRPr="00F520A1" w:rsidRDefault="000723EB" w:rsidP="00F520A1">
      <w:pPr>
        <w:pStyle w:val="a7"/>
        <w:snapToGrid w:val="0"/>
        <w:spacing w:line="240" w:lineRule="atLeast"/>
        <w:ind w:leftChars="0" w:left="420"/>
        <w:jc w:val="left"/>
        <w:rPr>
          <w:rFonts w:asciiTheme="majorEastAsia" w:eastAsiaTheme="majorEastAsia" w:hAnsiTheme="majorEastAsia"/>
          <w:sz w:val="24"/>
          <w:szCs w:val="24"/>
        </w:rPr>
      </w:pPr>
    </w:p>
    <w:p w:rsidR="00F520A1" w:rsidRPr="00F520A1" w:rsidRDefault="000723EB" w:rsidP="00F520A1">
      <w:pPr>
        <w:pStyle w:val="a7"/>
        <w:numPr>
          <w:ilvl w:val="0"/>
          <w:numId w:val="1"/>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rPr>
        <w:t xml:space="preserve">  </w:t>
      </w:r>
      <w:r w:rsidR="003D2337" w:rsidRPr="00E6654E">
        <w:rPr>
          <w:rFonts w:asciiTheme="majorEastAsia" w:eastAsiaTheme="majorEastAsia" w:hAnsiTheme="majorEastAsia" w:hint="eastAsia"/>
          <w:sz w:val="24"/>
          <w:szCs w:val="24"/>
          <w:lang w:val="ja-JP"/>
        </w:rPr>
        <w:t>都市計画における農地・農業の位置づけを明確にすること。「農のあるまちづくり」「食と農が支える地域づくり」など、都市と農業の共生をめざす条例づくりを、検討すること。</w:t>
      </w:r>
    </w:p>
    <w:p w:rsidR="000723EB" w:rsidRPr="00F520A1" w:rsidRDefault="000723EB" w:rsidP="00F520A1">
      <w:pPr>
        <w:pStyle w:val="a7"/>
        <w:snapToGrid w:val="0"/>
        <w:spacing w:line="240" w:lineRule="atLeast"/>
        <w:ind w:leftChars="0" w:left="420"/>
        <w:jc w:val="left"/>
        <w:rPr>
          <w:rFonts w:asciiTheme="majorEastAsia" w:eastAsiaTheme="majorEastAsia" w:hAnsiTheme="majorEastAsia"/>
          <w:sz w:val="24"/>
          <w:szCs w:val="24"/>
        </w:rPr>
      </w:pPr>
    </w:p>
    <w:p w:rsidR="003D2337" w:rsidRPr="00E6654E" w:rsidRDefault="000723EB" w:rsidP="000723EB">
      <w:pPr>
        <w:pStyle w:val="a7"/>
        <w:numPr>
          <w:ilvl w:val="0"/>
          <w:numId w:val="1"/>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rPr>
        <w:t xml:space="preserve">  </w:t>
      </w:r>
      <w:r w:rsidR="003D2337" w:rsidRPr="00E6654E">
        <w:rPr>
          <w:rFonts w:asciiTheme="majorEastAsia" w:eastAsiaTheme="majorEastAsia" w:hAnsiTheme="majorEastAsia" w:hint="eastAsia"/>
          <w:sz w:val="24"/>
          <w:szCs w:val="24"/>
          <w:lang w:val="ja-JP"/>
        </w:rPr>
        <w:t>農地所有者と十分な協議をすすめながら、市がかかわって、市民農園を大幅に増やすこと。農業ボランティア、地域住民による農業への参加など具体化をすること。</w:t>
      </w:r>
    </w:p>
    <w:p w:rsidR="000723EB" w:rsidRPr="00E6654E" w:rsidRDefault="000723EB" w:rsidP="000723EB">
      <w:pPr>
        <w:pStyle w:val="a7"/>
        <w:rPr>
          <w:rFonts w:asciiTheme="majorEastAsia" w:eastAsiaTheme="majorEastAsia" w:hAnsiTheme="majorEastAsia"/>
          <w:sz w:val="24"/>
          <w:szCs w:val="24"/>
        </w:rPr>
      </w:pPr>
    </w:p>
    <w:p w:rsidR="000723EB" w:rsidRPr="000723EB" w:rsidRDefault="000723EB" w:rsidP="000723EB">
      <w:pPr>
        <w:pStyle w:val="a7"/>
        <w:snapToGrid w:val="0"/>
        <w:spacing w:line="240" w:lineRule="atLeast"/>
        <w:ind w:leftChars="0" w:left="420"/>
        <w:jc w:val="left"/>
        <w:rPr>
          <w:rFonts w:ascii="ＭＳ 明朝" w:hAnsi="ＭＳ 明朝"/>
          <w:sz w:val="24"/>
          <w:szCs w:val="24"/>
        </w:rPr>
      </w:pPr>
    </w:p>
    <w:p w:rsidR="003D2337" w:rsidRPr="00034826" w:rsidRDefault="003D2337" w:rsidP="003D2337">
      <w:pPr>
        <w:pStyle w:val="a7"/>
        <w:rPr>
          <w:rFonts w:ascii="ＭＳ 明朝" w:hAnsi="ＭＳ 明朝"/>
          <w:sz w:val="24"/>
          <w:szCs w:val="24"/>
          <w:lang w:val="ja-JP"/>
        </w:rPr>
      </w:pPr>
    </w:p>
    <w:p w:rsidR="003D2337" w:rsidRDefault="003D2337" w:rsidP="003D2337">
      <w:pPr>
        <w:snapToGrid w:val="0"/>
        <w:spacing w:line="240" w:lineRule="atLeast"/>
        <w:jc w:val="left"/>
        <w:rPr>
          <w:rFonts w:ascii="ＭＳ 明朝" w:hAnsi="ＭＳ 明朝"/>
          <w:sz w:val="24"/>
          <w:szCs w:val="24"/>
          <w:lang w:val="ja-JP"/>
        </w:rPr>
      </w:pPr>
    </w:p>
    <w:p w:rsidR="003D2337" w:rsidRPr="00034826" w:rsidRDefault="003D2337" w:rsidP="003D2337">
      <w:pPr>
        <w:snapToGrid w:val="0"/>
        <w:spacing w:line="240" w:lineRule="atLeast"/>
        <w:jc w:val="left"/>
        <w:rPr>
          <w:rFonts w:ascii="ＭＳ 明朝" w:hAnsi="ＭＳ 明朝"/>
          <w:sz w:val="24"/>
          <w:szCs w:val="24"/>
          <w:lang w:val="ja-JP"/>
        </w:rPr>
      </w:pPr>
    </w:p>
    <w:p w:rsidR="003D2337" w:rsidRDefault="003D2337" w:rsidP="003D2337">
      <w:pPr>
        <w:pStyle w:val="a7"/>
        <w:widowControl/>
        <w:snapToGrid w:val="0"/>
        <w:spacing w:line="240" w:lineRule="atLeast"/>
        <w:ind w:leftChars="0" w:left="420"/>
        <w:jc w:val="left"/>
        <w:rPr>
          <w:rFonts w:ascii="ＭＳ ゴシック" w:eastAsia="ＭＳ ゴシック" w:hAnsi="ＭＳ ゴシック" w:cs="AR P悠々ゴシック体E"/>
          <w:sz w:val="48"/>
          <w:szCs w:val="48"/>
          <w:lang w:val="ja-JP"/>
        </w:rPr>
      </w:pPr>
    </w:p>
    <w:p w:rsidR="003D2337" w:rsidRDefault="003D2337" w:rsidP="003D2337">
      <w:pPr>
        <w:pStyle w:val="a7"/>
        <w:widowControl/>
        <w:snapToGrid w:val="0"/>
        <w:spacing w:line="240" w:lineRule="atLeast"/>
        <w:ind w:leftChars="0" w:left="420"/>
        <w:jc w:val="left"/>
        <w:rPr>
          <w:rFonts w:ascii="ＭＳ ゴシック" w:eastAsia="ＭＳ ゴシック" w:hAnsi="ＭＳ ゴシック" w:cs="AR P悠々ゴシック体E"/>
          <w:sz w:val="48"/>
          <w:szCs w:val="48"/>
          <w:lang w:val="ja-JP"/>
        </w:rPr>
      </w:pPr>
    </w:p>
    <w:p w:rsidR="003D2337" w:rsidRDefault="003D2337" w:rsidP="003D2337">
      <w:pPr>
        <w:pStyle w:val="a7"/>
        <w:widowControl/>
        <w:snapToGrid w:val="0"/>
        <w:spacing w:line="240" w:lineRule="atLeast"/>
        <w:ind w:leftChars="0" w:left="420"/>
        <w:jc w:val="left"/>
        <w:rPr>
          <w:rFonts w:ascii="ＭＳ ゴシック" w:eastAsia="ＭＳ ゴシック" w:hAnsi="ＭＳ ゴシック" w:cs="AR P悠々ゴシック体E"/>
          <w:sz w:val="48"/>
          <w:szCs w:val="48"/>
          <w:lang w:val="ja-JP"/>
        </w:rPr>
      </w:pPr>
    </w:p>
    <w:p w:rsidR="003D2337" w:rsidRDefault="003D2337" w:rsidP="003D2337">
      <w:pPr>
        <w:pStyle w:val="a7"/>
        <w:widowControl/>
        <w:snapToGrid w:val="0"/>
        <w:spacing w:line="240" w:lineRule="atLeast"/>
        <w:ind w:leftChars="0" w:left="420"/>
        <w:jc w:val="left"/>
        <w:rPr>
          <w:rFonts w:ascii="ＭＳ ゴシック" w:eastAsia="ＭＳ ゴシック" w:hAnsi="ＭＳ ゴシック" w:cs="AR P悠々ゴシック体E"/>
          <w:sz w:val="48"/>
          <w:szCs w:val="48"/>
          <w:lang w:val="ja-JP"/>
        </w:rPr>
      </w:pPr>
    </w:p>
    <w:p w:rsidR="003D2337" w:rsidRDefault="003D2337" w:rsidP="003D2337">
      <w:pPr>
        <w:pStyle w:val="a7"/>
        <w:widowControl/>
        <w:snapToGrid w:val="0"/>
        <w:spacing w:line="240" w:lineRule="atLeast"/>
        <w:ind w:leftChars="0" w:left="420"/>
        <w:jc w:val="left"/>
        <w:rPr>
          <w:rFonts w:ascii="ＭＳ ゴシック" w:eastAsia="ＭＳ ゴシック" w:hAnsi="ＭＳ ゴシック" w:cs="AR P悠々ゴシック体E"/>
          <w:sz w:val="48"/>
          <w:szCs w:val="48"/>
          <w:lang w:val="ja-JP"/>
        </w:rPr>
      </w:pPr>
    </w:p>
    <w:p w:rsidR="00F520A1" w:rsidRDefault="00F520A1" w:rsidP="003D2337">
      <w:pPr>
        <w:pStyle w:val="a7"/>
        <w:widowControl/>
        <w:snapToGrid w:val="0"/>
        <w:spacing w:line="240" w:lineRule="atLeast"/>
        <w:ind w:leftChars="0" w:left="420"/>
        <w:jc w:val="left"/>
        <w:rPr>
          <w:rFonts w:ascii="ＭＳ ゴシック" w:eastAsia="ＭＳ ゴシック" w:hAnsi="ＭＳ ゴシック" w:cs="AR P悠々ゴシック体E"/>
          <w:sz w:val="48"/>
          <w:szCs w:val="48"/>
          <w:lang w:val="ja-JP"/>
        </w:rPr>
      </w:pPr>
    </w:p>
    <w:p w:rsidR="00F520A1" w:rsidRDefault="00F520A1" w:rsidP="003D2337">
      <w:pPr>
        <w:pStyle w:val="a7"/>
        <w:widowControl/>
        <w:snapToGrid w:val="0"/>
        <w:spacing w:line="240" w:lineRule="atLeast"/>
        <w:ind w:leftChars="0" w:left="420"/>
        <w:jc w:val="left"/>
        <w:rPr>
          <w:rFonts w:ascii="ＭＳ ゴシック" w:eastAsia="ＭＳ ゴシック" w:hAnsi="ＭＳ ゴシック" w:cs="AR P悠々ゴシック体E"/>
          <w:sz w:val="48"/>
          <w:szCs w:val="48"/>
          <w:lang w:val="ja-JP"/>
        </w:rPr>
      </w:pPr>
    </w:p>
    <w:p w:rsidR="00F520A1" w:rsidRDefault="00F520A1" w:rsidP="003D2337">
      <w:pPr>
        <w:pStyle w:val="a7"/>
        <w:widowControl/>
        <w:snapToGrid w:val="0"/>
        <w:spacing w:line="240" w:lineRule="atLeast"/>
        <w:ind w:leftChars="0" w:left="420"/>
        <w:jc w:val="left"/>
        <w:rPr>
          <w:rFonts w:ascii="ＭＳ ゴシック" w:eastAsia="ＭＳ ゴシック" w:hAnsi="ＭＳ ゴシック" w:cs="AR P悠々ゴシック体E"/>
          <w:sz w:val="48"/>
          <w:szCs w:val="48"/>
          <w:lang w:val="ja-JP"/>
        </w:rPr>
      </w:pPr>
    </w:p>
    <w:p w:rsidR="00F520A1" w:rsidRDefault="00F520A1" w:rsidP="003D2337">
      <w:pPr>
        <w:pStyle w:val="a7"/>
        <w:widowControl/>
        <w:snapToGrid w:val="0"/>
        <w:spacing w:line="240" w:lineRule="atLeast"/>
        <w:ind w:leftChars="0" w:left="420"/>
        <w:jc w:val="left"/>
        <w:rPr>
          <w:rFonts w:ascii="ＭＳ ゴシック" w:eastAsia="ＭＳ ゴシック" w:hAnsi="ＭＳ ゴシック" w:cs="AR P悠々ゴシック体E"/>
          <w:sz w:val="48"/>
          <w:szCs w:val="48"/>
          <w:lang w:val="ja-JP"/>
        </w:rPr>
      </w:pPr>
    </w:p>
    <w:p w:rsidR="00F520A1" w:rsidRDefault="00F520A1" w:rsidP="003D2337">
      <w:pPr>
        <w:pStyle w:val="a7"/>
        <w:widowControl/>
        <w:snapToGrid w:val="0"/>
        <w:spacing w:line="240" w:lineRule="atLeast"/>
        <w:ind w:leftChars="0" w:left="420"/>
        <w:jc w:val="left"/>
        <w:rPr>
          <w:rFonts w:ascii="ＭＳ ゴシック" w:eastAsia="ＭＳ ゴシック" w:hAnsi="ＭＳ ゴシック" w:cs="AR P悠々ゴシック体E"/>
          <w:sz w:val="48"/>
          <w:szCs w:val="48"/>
          <w:lang w:val="ja-JP"/>
        </w:rPr>
      </w:pPr>
    </w:p>
    <w:p w:rsidR="00E72242" w:rsidRDefault="00E72242" w:rsidP="004B3206">
      <w:pPr>
        <w:snapToGrid w:val="0"/>
        <w:spacing w:line="240" w:lineRule="atLeast"/>
        <w:ind w:firstLineChars="300" w:firstLine="1440"/>
        <w:jc w:val="left"/>
        <w:rPr>
          <w:rFonts w:ascii="ＭＳ ゴシック" w:eastAsia="ＭＳ ゴシック" w:hAnsi="ＭＳ ゴシック" w:cs="AR P悠々ゴシック体E"/>
          <w:sz w:val="48"/>
          <w:szCs w:val="48"/>
          <w:lang w:val="ja-JP"/>
        </w:rPr>
      </w:pPr>
      <w:r>
        <w:rPr>
          <w:rFonts w:ascii="ＭＳ ゴシック" w:eastAsia="ＭＳ ゴシック" w:hAnsi="ＭＳ ゴシック" w:cs="AR P悠々ゴシック体E" w:hint="eastAsia"/>
          <w:sz w:val="48"/>
          <w:szCs w:val="48"/>
          <w:lang w:val="ja-JP"/>
        </w:rPr>
        <w:lastRenderedPageBreak/>
        <w:t>開発主義から脱却し</w:t>
      </w:r>
    </w:p>
    <w:p w:rsidR="00E72242" w:rsidRDefault="00E72242" w:rsidP="004B3206">
      <w:pPr>
        <w:snapToGrid w:val="0"/>
        <w:spacing w:line="240" w:lineRule="atLeast"/>
        <w:ind w:firstLineChars="500" w:firstLine="2400"/>
        <w:jc w:val="left"/>
        <w:rPr>
          <w:rFonts w:ascii="ＭＳ ゴシック" w:eastAsia="ＭＳ ゴシック" w:hAnsi="ＭＳ ゴシック"/>
          <w:sz w:val="48"/>
          <w:szCs w:val="48"/>
        </w:rPr>
      </w:pPr>
      <w:r>
        <w:rPr>
          <w:rFonts w:ascii="ＭＳ ゴシック" w:eastAsia="ＭＳ ゴシック" w:hAnsi="ＭＳ ゴシック" w:cs="AR P悠々ゴシック体E" w:hint="eastAsia"/>
          <w:sz w:val="48"/>
          <w:szCs w:val="48"/>
          <w:lang w:val="ja-JP"/>
        </w:rPr>
        <w:t>住民が安心して住める街へ</w:t>
      </w:r>
    </w:p>
    <w:p w:rsidR="00E72242" w:rsidRPr="00795AFC" w:rsidRDefault="00E72242" w:rsidP="00E72242">
      <w:pPr>
        <w:snapToGrid w:val="0"/>
        <w:spacing w:line="240" w:lineRule="atLeast"/>
        <w:jc w:val="left"/>
        <w:rPr>
          <w:rFonts w:ascii="ＭＳ 明朝" w:hAnsi="ＭＳ 明朝"/>
          <w:b/>
          <w:sz w:val="24"/>
          <w:szCs w:val="24"/>
        </w:rPr>
      </w:pPr>
    </w:p>
    <w:p w:rsidR="00E72242" w:rsidRPr="00795AFC" w:rsidRDefault="00E72242" w:rsidP="00E72242">
      <w:pPr>
        <w:snapToGrid w:val="0"/>
        <w:spacing w:line="240" w:lineRule="atLeast"/>
        <w:ind w:firstLineChars="100" w:firstLine="241"/>
        <w:jc w:val="left"/>
        <w:rPr>
          <w:rFonts w:ascii="ＭＳ ゴシック" w:eastAsia="ＭＳ ゴシック" w:hAnsi="ＭＳ ゴシック"/>
          <w:b/>
          <w:sz w:val="24"/>
          <w:szCs w:val="24"/>
        </w:rPr>
      </w:pPr>
      <w:r w:rsidRPr="00795AFC">
        <w:rPr>
          <w:rFonts w:ascii="ＭＳ ゴシック" w:eastAsia="ＭＳ ゴシック" w:hAnsi="ＭＳ ゴシック" w:hint="eastAsia"/>
          <w:b/>
          <w:sz w:val="24"/>
          <w:szCs w:val="24"/>
        </w:rPr>
        <w:t>従来、自治体の都市計画は人口の増加や産業活動の拡大を前提としたものが多くをしめてきました。</w:t>
      </w:r>
    </w:p>
    <w:p w:rsidR="00E72242" w:rsidRPr="00795AFC" w:rsidRDefault="00E72242" w:rsidP="00E72242">
      <w:pPr>
        <w:snapToGrid w:val="0"/>
        <w:spacing w:line="240" w:lineRule="atLeast"/>
        <w:ind w:firstLineChars="100" w:firstLine="241"/>
        <w:jc w:val="left"/>
        <w:rPr>
          <w:rFonts w:ascii="ＭＳ ゴシック" w:eastAsia="ＭＳ ゴシック" w:hAnsi="ＭＳ ゴシック"/>
          <w:b/>
          <w:sz w:val="24"/>
          <w:szCs w:val="24"/>
        </w:rPr>
      </w:pPr>
      <w:r w:rsidRPr="00795AFC">
        <w:rPr>
          <w:rFonts w:ascii="ＭＳ ゴシック" w:eastAsia="ＭＳ ゴシック" w:hAnsi="ＭＳ ゴシック" w:hint="eastAsia"/>
          <w:b/>
          <w:sz w:val="24"/>
          <w:szCs w:val="24"/>
        </w:rPr>
        <w:t>しかし、人口減少時代を迎えてまちづくりのあり方の見直しがもとめられています。</w:t>
      </w:r>
    </w:p>
    <w:p w:rsidR="00E72242" w:rsidRPr="00795AFC" w:rsidRDefault="00E72242" w:rsidP="00E72242">
      <w:pPr>
        <w:snapToGrid w:val="0"/>
        <w:spacing w:line="240" w:lineRule="atLeast"/>
        <w:ind w:firstLineChars="100" w:firstLine="241"/>
        <w:jc w:val="left"/>
        <w:rPr>
          <w:rFonts w:ascii="ＭＳ ゴシック" w:eastAsia="ＭＳ ゴシック" w:hAnsi="ＭＳ ゴシック"/>
          <w:b/>
          <w:sz w:val="24"/>
          <w:szCs w:val="24"/>
        </w:rPr>
      </w:pPr>
      <w:r w:rsidRPr="00795AFC">
        <w:rPr>
          <w:rFonts w:ascii="ＭＳ ゴシック" w:eastAsia="ＭＳ ゴシック" w:hAnsi="ＭＳ ゴシック" w:hint="eastAsia"/>
          <w:b/>
          <w:sz w:val="24"/>
          <w:szCs w:val="24"/>
        </w:rPr>
        <w:t>そこで求められるのは開発主義からの脱却です。</w:t>
      </w:r>
    </w:p>
    <w:p w:rsidR="00E72242" w:rsidRPr="00795AFC" w:rsidRDefault="00E72242" w:rsidP="00E72242">
      <w:pPr>
        <w:snapToGrid w:val="0"/>
        <w:spacing w:line="240" w:lineRule="atLeast"/>
        <w:ind w:firstLineChars="100" w:firstLine="241"/>
        <w:jc w:val="left"/>
        <w:rPr>
          <w:rFonts w:ascii="ＭＳ ゴシック" w:eastAsia="ＭＳ ゴシック" w:hAnsi="ＭＳ ゴシック"/>
          <w:b/>
          <w:sz w:val="24"/>
          <w:szCs w:val="24"/>
        </w:rPr>
      </w:pPr>
      <w:r w:rsidRPr="00795AFC">
        <w:rPr>
          <w:rFonts w:ascii="ＭＳ ゴシック" w:eastAsia="ＭＳ ゴシック" w:hAnsi="ＭＳ ゴシック" w:hint="eastAsia"/>
          <w:b/>
          <w:sz w:val="24"/>
          <w:szCs w:val="24"/>
        </w:rPr>
        <w:t>人口が減り、空き地、空き家が増えていく中、人々のくらしを壊すことなく、地域の生活環境を全体として改善する方向を追求する、地域の実情に応じて、段階的に、そして既存のストックを活用する修復型のまちづくりへの転換が求められています。</w:t>
      </w:r>
    </w:p>
    <w:p w:rsidR="00E72242" w:rsidRPr="00795AFC" w:rsidRDefault="00E72242" w:rsidP="00E72242">
      <w:pPr>
        <w:snapToGrid w:val="0"/>
        <w:spacing w:line="240" w:lineRule="atLeast"/>
        <w:ind w:firstLineChars="100" w:firstLine="241"/>
        <w:jc w:val="left"/>
        <w:rPr>
          <w:rFonts w:ascii="ＭＳ ゴシック" w:eastAsia="ＭＳ ゴシック" w:hAnsi="ＭＳ ゴシック"/>
          <w:b/>
          <w:sz w:val="24"/>
          <w:szCs w:val="24"/>
        </w:rPr>
      </w:pPr>
      <w:r w:rsidRPr="00795AFC">
        <w:rPr>
          <w:rFonts w:ascii="ＭＳ ゴシック" w:eastAsia="ＭＳ ゴシック" w:hAnsi="ＭＳ ゴシック" w:hint="eastAsia"/>
          <w:b/>
          <w:sz w:val="24"/>
          <w:szCs w:val="24"/>
        </w:rPr>
        <w:t>また、小学校区など可能なかぎり小規模な単位で住民が生活できる環境や条件を整備すること、そのために役立つ身近な公共事業の推進が重要となっています。</w:t>
      </w:r>
    </w:p>
    <w:p w:rsidR="00E72242" w:rsidRPr="00795AFC" w:rsidRDefault="00E72242" w:rsidP="00E72242">
      <w:pPr>
        <w:snapToGrid w:val="0"/>
        <w:spacing w:line="240" w:lineRule="atLeast"/>
        <w:ind w:firstLineChars="100" w:firstLine="241"/>
        <w:jc w:val="left"/>
        <w:rPr>
          <w:rFonts w:ascii="ＭＳ ゴシック" w:eastAsia="ＭＳ ゴシック" w:hAnsi="ＭＳ ゴシック"/>
          <w:b/>
          <w:sz w:val="24"/>
          <w:szCs w:val="24"/>
        </w:rPr>
      </w:pPr>
      <w:r w:rsidRPr="00795AFC">
        <w:rPr>
          <w:rFonts w:ascii="ＭＳ ゴシック" w:eastAsia="ＭＳ ゴシック" w:hAnsi="ＭＳ ゴシック" w:hint="eastAsia"/>
          <w:b/>
          <w:sz w:val="24"/>
          <w:szCs w:val="24"/>
        </w:rPr>
        <w:t>以上の点をふまえ、下記のとおり要望します。</w:t>
      </w:r>
    </w:p>
    <w:p w:rsidR="00E72242" w:rsidRDefault="00E72242" w:rsidP="00E72242">
      <w:pPr>
        <w:snapToGrid w:val="0"/>
        <w:spacing w:line="240" w:lineRule="atLeast"/>
        <w:ind w:firstLineChars="100" w:firstLine="240"/>
        <w:jc w:val="left"/>
        <w:rPr>
          <w:rFonts w:ascii="ＭＳ ゴシック" w:eastAsia="ＭＳ ゴシック" w:hAnsi="ＭＳ ゴシック"/>
          <w:sz w:val="24"/>
          <w:szCs w:val="24"/>
        </w:rPr>
      </w:pPr>
    </w:p>
    <w:p w:rsidR="00F520A1" w:rsidRDefault="00F520A1" w:rsidP="00E72242">
      <w:pPr>
        <w:snapToGrid w:val="0"/>
        <w:spacing w:line="240" w:lineRule="atLeast"/>
        <w:ind w:firstLineChars="100" w:firstLine="240"/>
        <w:jc w:val="left"/>
        <w:rPr>
          <w:rFonts w:ascii="ＭＳ ゴシック" w:eastAsia="ＭＳ ゴシック" w:hAnsi="ＭＳ ゴシック"/>
          <w:sz w:val="24"/>
          <w:szCs w:val="24"/>
        </w:rPr>
      </w:pPr>
    </w:p>
    <w:p w:rsidR="00E72242" w:rsidRPr="00E6654E" w:rsidRDefault="00E72242" w:rsidP="00F520A1">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rPr>
        <w:t xml:space="preserve">  水道使用料、下水道使用料を</w:t>
      </w:r>
      <w:r w:rsidR="00BE53A8">
        <w:rPr>
          <w:rFonts w:asciiTheme="majorEastAsia" w:eastAsiaTheme="majorEastAsia" w:hAnsiTheme="majorEastAsia" w:hint="eastAsia"/>
          <w:sz w:val="24"/>
          <w:szCs w:val="24"/>
        </w:rPr>
        <w:t>引き下げる</w:t>
      </w:r>
      <w:r w:rsidRPr="00E6654E">
        <w:rPr>
          <w:rFonts w:asciiTheme="majorEastAsia" w:eastAsiaTheme="majorEastAsia" w:hAnsiTheme="majorEastAsia" w:hint="eastAsia"/>
          <w:sz w:val="24"/>
          <w:szCs w:val="24"/>
        </w:rPr>
        <w:t>こと。</w:t>
      </w:r>
    </w:p>
    <w:p w:rsidR="00E72242" w:rsidRPr="00E6654E" w:rsidRDefault="00E72242" w:rsidP="00F520A1">
      <w:pPr>
        <w:pStyle w:val="a7"/>
        <w:snapToGrid w:val="0"/>
        <w:spacing w:line="240" w:lineRule="atLeast"/>
        <w:ind w:leftChars="0" w:left="704"/>
        <w:jc w:val="left"/>
        <w:rPr>
          <w:rFonts w:asciiTheme="majorEastAsia" w:eastAsiaTheme="majorEastAsia" w:hAnsiTheme="majorEastAsia"/>
          <w:sz w:val="24"/>
          <w:szCs w:val="24"/>
          <w:lang w:val="ja-JP"/>
        </w:rPr>
      </w:pPr>
    </w:p>
    <w:p w:rsidR="00F520A1" w:rsidRPr="00F520A1" w:rsidRDefault="00E72242" w:rsidP="00F520A1">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rPr>
        <w:t xml:space="preserve">　市内東部地域の市街化調整区域を保全し、緑の再生を計画的にすすめること。</w:t>
      </w:r>
    </w:p>
    <w:p w:rsidR="00E72242" w:rsidRPr="00F520A1" w:rsidRDefault="00E72242" w:rsidP="00F520A1">
      <w:pPr>
        <w:pStyle w:val="a7"/>
        <w:snapToGrid w:val="0"/>
        <w:spacing w:line="240" w:lineRule="atLeast"/>
        <w:ind w:leftChars="0" w:left="420"/>
        <w:jc w:val="left"/>
        <w:rPr>
          <w:rFonts w:asciiTheme="majorEastAsia" w:eastAsiaTheme="majorEastAsia" w:hAnsiTheme="majorEastAsia"/>
          <w:sz w:val="24"/>
          <w:szCs w:val="24"/>
          <w:lang w:val="ja-JP"/>
        </w:rPr>
      </w:pPr>
    </w:p>
    <w:p w:rsidR="00F520A1" w:rsidRPr="00F520A1" w:rsidRDefault="00E72242" w:rsidP="00F520A1">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rPr>
        <w:t xml:space="preserve">　第２京阪道路沿道の「まちづくり構想」については、地域住民の参加や意見聴</w:t>
      </w:r>
      <w:r w:rsidR="00F51BA0" w:rsidRPr="00E6654E">
        <w:rPr>
          <w:rFonts w:asciiTheme="majorEastAsia" w:eastAsiaTheme="majorEastAsia" w:hAnsiTheme="majorEastAsia" w:hint="eastAsia"/>
          <w:sz w:val="24"/>
          <w:szCs w:val="24"/>
        </w:rPr>
        <w:t>取</w:t>
      </w:r>
      <w:r w:rsidRPr="00E6654E">
        <w:rPr>
          <w:rFonts w:asciiTheme="majorEastAsia" w:eastAsiaTheme="majorEastAsia" w:hAnsiTheme="majorEastAsia" w:hint="eastAsia"/>
          <w:sz w:val="24"/>
          <w:szCs w:val="24"/>
        </w:rPr>
        <w:t>、合意形成をはかること。</w:t>
      </w:r>
    </w:p>
    <w:p w:rsidR="00E72242" w:rsidRPr="00F520A1" w:rsidRDefault="00E72242" w:rsidP="00F520A1">
      <w:pPr>
        <w:pStyle w:val="a7"/>
        <w:snapToGrid w:val="0"/>
        <w:spacing w:line="240" w:lineRule="atLeast"/>
        <w:ind w:leftChars="0" w:left="420"/>
        <w:jc w:val="left"/>
        <w:rPr>
          <w:rFonts w:asciiTheme="majorEastAsia" w:eastAsiaTheme="majorEastAsia" w:hAnsiTheme="majorEastAsia"/>
          <w:sz w:val="24"/>
          <w:szCs w:val="24"/>
          <w:lang w:val="ja-JP"/>
        </w:rPr>
      </w:pPr>
    </w:p>
    <w:p w:rsidR="00F520A1" w:rsidRPr="00F520A1" w:rsidRDefault="00E72242" w:rsidP="00F520A1">
      <w:pPr>
        <w:pStyle w:val="a7"/>
        <w:numPr>
          <w:ilvl w:val="0"/>
          <w:numId w:val="1"/>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rPr>
        <w:t xml:space="preserve">　ふるさとリーサム地区整備計画での、まちなか再生エリア整備について、</w:t>
      </w:r>
      <w:r w:rsidR="00BB6CE8" w:rsidRPr="00E6654E">
        <w:rPr>
          <w:rFonts w:asciiTheme="majorEastAsia" w:eastAsiaTheme="majorEastAsia" w:hAnsiTheme="majorEastAsia" w:hint="eastAsia"/>
          <w:sz w:val="24"/>
          <w:szCs w:val="24"/>
        </w:rPr>
        <w:t>隣接地域との一体性を考慮すること。</w:t>
      </w:r>
      <w:r w:rsidRPr="00E6654E">
        <w:rPr>
          <w:rFonts w:asciiTheme="majorEastAsia" w:eastAsiaTheme="majorEastAsia" w:hAnsiTheme="majorEastAsia" w:hint="eastAsia"/>
          <w:sz w:val="24"/>
          <w:szCs w:val="24"/>
        </w:rPr>
        <w:t>６㍍道路を前提にしないこと。</w:t>
      </w:r>
    </w:p>
    <w:p w:rsidR="00F520A1" w:rsidRPr="00F520A1" w:rsidRDefault="00F520A1" w:rsidP="00F520A1">
      <w:pPr>
        <w:pStyle w:val="a7"/>
        <w:snapToGrid w:val="0"/>
        <w:spacing w:line="240" w:lineRule="atLeast"/>
        <w:ind w:leftChars="0" w:left="420"/>
        <w:jc w:val="left"/>
        <w:rPr>
          <w:rFonts w:asciiTheme="majorEastAsia" w:eastAsiaTheme="majorEastAsia" w:hAnsiTheme="majorEastAsia"/>
          <w:sz w:val="24"/>
          <w:szCs w:val="24"/>
        </w:rPr>
      </w:pPr>
    </w:p>
    <w:p w:rsidR="00F520A1" w:rsidRPr="00F520A1" w:rsidRDefault="00BB6CE8" w:rsidP="00F520A1">
      <w:pPr>
        <w:pStyle w:val="a7"/>
        <w:numPr>
          <w:ilvl w:val="0"/>
          <w:numId w:val="1"/>
        </w:numPr>
        <w:snapToGrid w:val="0"/>
        <w:spacing w:line="240" w:lineRule="atLeast"/>
        <w:ind w:leftChars="0"/>
        <w:jc w:val="left"/>
        <w:rPr>
          <w:rFonts w:asciiTheme="majorEastAsia" w:eastAsiaTheme="majorEastAsia" w:hAnsiTheme="majorEastAsia"/>
          <w:sz w:val="24"/>
          <w:szCs w:val="24"/>
        </w:rPr>
      </w:pPr>
      <w:r w:rsidRPr="00E6654E">
        <w:rPr>
          <w:rFonts w:asciiTheme="majorEastAsia" w:eastAsiaTheme="majorEastAsia" w:hAnsiTheme="majorEastAsia" w:hint="eastAsia"/>
          <w:sz w:val="24"/>
          <w:szCs w:val="24"/>
        </w:rPr>
        <w:t xml:space="preserve">　</w:t>
      </w:r>
      <w:r w:rsidR="00BE53A8">
        <w:rPr>
          <w:rFonts w:asciiTheme="majorEastAsia" w:eastAsiaTheme="majorEastAsia" w:hAnsiTheme="majorEastAsia" w:hint="eastAsia"/>
          <w:sz w:val="24"/>
          <w:szCs w:val="24"/>
          <w:lang w:val="ja-JP"/>
        </w:rPr>
        <w:t>市営住宅の</w:t>
      </w:r>
      <w:r w:rsidR="00BE53A8">
        <w:rPr>
          <w:rFonts w:asciiTheme="majorEastAsia" w:eastAsiaTheme="majorEastAsia" w:hAnsiTheme="majorEastAsia"/>
          <w:sz w:val="24"/>
          <w:szCs w:val="24"/>
          <w:lang w:val="ja-JP"/>
        </w:rPr>
        <w:t>建てかえについては、住民が継続して住めるようにすること</w:t>
      </w:r>
      <w:r w:rsidR="00E72242" w:rsidRPr="00E6654E">
        <w:rPr>
          <w:rFonts w:asciiTheme="majorEastAsia" w:eastAsiaTheme="majorEastAsia" w:hAnsiTheme="majorEastAsia" w:hint="eastAsia"/>
          <w:sz w:val="24"/>
          <w:szCs w:val="24"/>
          <w:lang w:val="ja-JP"/>
        </w:rPr>
        <w:t>。</w:t>
      </w:r>
      <w:r w:rsidR="00BE53A8">
        <w:rPr>
          <w:rFonts w:asciiTheme="majorEastAsia" w:eastAsiaTheme="majorEastAsia" w:hAnsiTheme="majorEastAsia" w:hint="eastAsia"/>
          <w:sz w:val="24"/>
          <w:szCs w:val="24"/>
          <w:lang w:val="ja-JP"/>
        </w:rPr>
        <w:t>全市</w:t>
      </w:r>
      <w:r w:rsidR="00BE53A8">
        <w:rPr>
          <w:rFonts w:asciiTheme="majorEastAsia" w:eastAsiaTheme="majorEastAsia" w:hAnsiTheme="majorEastAsia"/>
          <w:sz w:val="24"/>
          <w:szCs w:val="24"/>
          <w:lang w:val="ja-JP"/>
        </w:rPr>
        <w:t>的に低家賃の市営住宅の建設をすすめること。ＰＦＩ</w:t>
      </w:r>
      <w:r w:rsidR="00BE53A8">
        <w:rPr>
          <w:rFonts w:asciiTheme="majorEastAsia" w:eastAsiaTheme="majorEastAsia" w:hAnsiTheme="majorEastAsia" w:hint="eastAsia"/>
          <w:sz w:val="24"/>
          <w:szCs w:val="24"/>
          <w:lang w:val="ja-JP"/>
        </w:rPr>
        <w:t>方式は</w:t>
      </w:r>
      <w:r w:rsidR="00BE53A8">
        <w:rPr>
          <w:rFonts w:asciiTheme="majorEastAsia" w:eastAsiaTheme="majorEastAsia" w:hAnsiTheme="majorEastAsia"/>
          <w:sz w:val="24"/>
          <w:szCs w:val="24"/>
          <w:lang w:val="ja-JP"/>
        </w:rPr>
        <w:t>見直すこと。</w:t>
      </w:r>
    </w:p>
    <w:p w:rsidR="00F51BA0" w:rsidRPr="00F520A1" w:rsidRDefault="00F51BA0" w:rsidP="00F520A1">
      <w:pPr>
        <w:pStyle w:val="a7"/>
        <w:snapToGrid w:val="0"/>
        <w:spacing w:line="240" w:lineRule="atLeast"/>
        <w:ind w:leftChars="0" w:left="420"/>
        <w:jc w:val="left"/>
        <w:rPr>
          <w:rFonts w:asciiTheme="majorEastAsia" w:eastAsiaTheme="majorEastAsia" w:hAnsiTheme="majorEastAsia"/>
          <w:sz w:val="24"/>
          <w:szCs w:val="24"/>
        </w:rPr>
      </w:pPr>
    </w:p>
    <w:p w:rsidR="009F5625" w:rsidRPr="009F5625" w:rsidRDefault="00F51BA0" w:rsidP="00F520A1">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rPr>
        <w:t xml:space="preserve">　</w:t>
      </w:r>
      <w:r w:rsidR="00E72242" w:rsidRPr="00E6654E">
        <w:rPr>
          <w:rFonts w:asciiTheme="majorEastAsia" w:eastAsiaTheme="majorEastAsia" w:hAnsiTheme="majorEastAsia" w:hint="eastAsia"/>
          <w:sz w:val="24"/>
          <w:szCs w:val="24"/>
        </w:rPr>
        <w:t xml:space="preserve">第２京阪道路については、①　道路公害が発生しないよう、住民の要求をふまえ、国、大阪府、西日本高速道路株式会社に徹底した環境対策をもとめること。　</w:t>
      </w:r>
    </w:p>
    <w:p w:rsidR="00F520A1" w:rsidRPr="009F5625" w:rsidRDefault="00E72242" w:rsidP="009F5625">
      <w:pPr>
        <w:snapToGrid w:val="0"/>
        <w:spacing w:line="240" w:lineRule="atLeast"/>
        <w:ind w:leftChars="200" w:left="420" w:firstLineChars="100" w:firstLine="240"/>
        <w:jc w:val="left"/>
        <w:rPr>
          <w:rFonts w:asciiTheme="majorEastAsia" w:eastAsiaTheme="majorEastAsia" w:hAnsiTheme="majorEastAsia"/>
          <w:sz w:val="24"/>
          <w:szCs w:val="24"/>
          <w:lang w:val="ja-JP"/>
        </w:rPr>
      </w:pPr>
      <w:r w:rsidRPr="009F5625">
        <w:rPr>
          <w:rFonts w:asciiTheme="majorEastAsia" w:eastAsiaTheme="majorEastAsia" w:hAnsiTheme="majorEastAsia" w:hint="eastAsia"/>
          <w:sz w:val="24"/>
          <w:szCs w:val="24"/>
        </w:rPr>
        <w:t>市として、環境省に大気汚染防止法にもとづく環境監視局の設置をもとめること。②アクセス道路については、ひきつづき住民合意をふまえるとともに万全な環境対策を実施すること。</w:t>
      </w:r>
    </w:p>
    <w:p w:rsidR="00E72242" w:rsidRPr="00F520A1" w:rsidRDefault="00E72242" w:rsidP="00F520A1">
      <w:pPr>
        <w:pStyle w:val="a7"/>
        <w:snapToGrid w:val="0"/>
        <w:spacing w:line="240" w:lineRule="atLeast"/>
        <w:ind w:leftChars="0" w:left="420"/>
        <w:jc w:val="left"/>
        <w:rPr>
          <w:rFonts w:asciiTheme="majorEastAsia" w:eastAsiaTheme="majorEastAsia" w:hAnsiTheme="majorEastAsia"/>
          <w:sz w:val="24"/>
          <w:szCs w:val="24"/>
          <w:lang w:val="ja-JP"/>
        </w:rPr>
      </w:pPr>
    </w:p>
    <w:p w:rsidR="00F520A1" w:rsidRPr="00F520A1" w:rsidRDefault="00E72242" w:rsidP="00F520A1">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rPr>
        <w:t xml:space="preserve">　府道千里丘寝屋川線の高架事業については、①交通量、大気、騒音、浮遊粒子状物質の測定と定期的な環境測定を引き続き行うこと。②環境が悪化した場合には、歩道と車道の植樹帯部分への遮音壁の設置や光触媒による脱硝材の使用などを行うこと。</w:t>
      </w:r>
    </w:p>
    <w:p w:rsidR="00E72242" w:rsidRPr="00F520A1" w:rsidRDefault="00E72242" w:rsidP="00F520A1">
      <w:pPr>
        <w:pStyle w:val="a7"/>
        <w:snapToGrid w:val="0"/>
        <w:spacing w:line="240" w:lineRule="atLeast"/>
        <w:ind w:leftChars="0" w:left="420"/>
        <w:jc w:val="left"/>
        <w:rPr>
          <w:rFonts w:asciiTheme="majorEastAsia" w:eastAsiaTheme="majorEastAsia" w:hAnsiTheme="majorEastAsia"/>
          <w:sz w:val="24"/>
          <w:szCs w:val="24"/>
          <w:lang w:val="ja-JP"/>
        </w:rPr>
      </w:pPr>
    </w:p>
    <w:p w:rsidR="00F520A1" w:rsidRPr="00F520A1" w:rsidRDefault="00E72242" w:rsidP="00F520A1">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rPr>
        <w:t xml:space="preserve">　京阪萱島駅西側にエレベーターの設置をすすめること。ＪＲ東寝屋川駅エレベーターについて、西側からも利用できるよう、連絡通路の整備をＪＲ西日本旅客鉄道株式会社にもとめること。</w:t>
      </w:r>
    </w:p>
    <w:p w:rsidR="00E72242" w:rsidRPr="00F520A1" w:rsidRDefault="00E72242" w:rsidP="00F520A1">
      <w:pPr>
        <w:pStyle w:val="a7"/>
        <w:snapToGrid w:val="0"/>
        <w:spacing w:line="240" w:lineRule="atLeast"/>
        <w:ind w:leftChars="0" w:left="420"/>
        <w:jc w:val="left"/>
        <w:rPr>
          <w:rFonts w:asciiTheme="majorEastAsia" w:eastAsiaTheme="majorEastAsia" w:hAnsiTheme="majorEastAsia"/>
          <w:sz w:val="24"/>
          <w:szCs w:val="24"/>
          <w:lang w:val="ja-JP"/>
        </w:rPr>
      </w:pPr>
    </w:p>
    <w:p w:rsidR="00F520A1" w:rsidRPr="00F520A1" w:rsidRDefault="00E72242" w:rsidP="00F520A1">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rPr>
        <w:t xml:space="preserve">　</w:t>
      </w:r>
      <w:r w:rsidR="00BE53A8">
        <w:rPr>
          <w:rFonts w:asciiTheme="majorEastAsia" w:eastAsiaTheme="majorEastAsia" w:hAnsiTheme="majorEastAsia" w:hint="eastAsia"/>
          <w:sz w:val="24"/>
          <w:szCs w:val="24"/>
        </w:rPr>
        <w:t>信号機が</w:t>
      </w:r>
      <w:r w:rsidRPr="00E6654E">
        <w:rPr>
          <w:rFonts w:asciiTheme="majorEastAsia" w:eastAsiaTheme="majorEastAsia" w:hAnsiTheme="majorEastAsia" w:hint="eastAsia"/>
          <w:sz w:val="24"/>
          <w:szCs w:val="24"/>
        </w:rPr>
        <w:t>必要な箇所に早急に設置するよう大阪府に求めること。歩車道分離の交差点を増やすこと。また、歩道との段差をなくすこと。</w:t>
      </w:r>
    </w:p>
    <w:p w:rsidR="00E72242" w:rsidRPr="00F520A1" w:rsidRDefault="00E72242" w:rsidP="00F520A1">
      <w:pPr>
        <w:pStyle w:val="a7"/>
        <w:snapToGrid w:val="0"/>
        <w:spacing w:line="240" w:lineRule="atLeast"/>
        <w:ind w:leftChars="0" w:left="420"/>
        <w:jc w:val="left"/>
        <w:rPr>
          <w:rFonts w:asciiTheme="majorEastAsia" w:eastAsiaTheme="majorEastAsia" w:hAnsiTheme="majorEastAsia"/>
          <w:sz w:val="24"/>
          <w:szCs w:val="24"/>
          <w:lang w:val="ja-JP"/>
        </w:rPr>
      </w:pPr>
    </w:p>
    <w:p w:rsidR="00F520A1" w:rsidRPr="00F520A1" w:rsidRDefault="00E72242" w:rsidP="00F520A1">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rPr>
        <w:t xml:space="preserve">　市民の足を確保するため、交通不便地域やバス便の少ない地域にコミュニティバス等の公共交通の拡充、整備を図ること。とくに、市内周辺部から市民会館、総合センターなど公共施設をつなぐ公共交通の整備を急ぐこと。</w:t>
      </w:r>
    </w:p>
    <w:p w:rsidR="00E72242" w:rsidRPr="00F520A1" w:rsidRDefault="00E72242" w:rsidP="00F520A1">
      <w:pPr>
        <w:pStyle w:val="a7"/>
        <w:snapToGrid w:val="0"/>
        <w:spacing w:line="240" w:lineRule="atLeast"/>
        <w:ind w:leftChars="0" w:left="420"/>
        <w:jc w:val="left"/>
        <w:rPr>
          <w:rFonts w:asciiTheme="majorEastAsia" w:eastAsiaTheme="majorEastAsia" w:hAnsiTheme="majorEastAsia"/>
          <w:sz w:val="24"/>
          <w:szCs w:val="24"/>
          <w:lang w:val="ja-JP"/>
        </w:rPr>
      </w:pPr>
    </w:p>
    <w:p w:rsidR="00F520A1" w:rsidRPr="00F520A1" w:rsidRDefault="00E72242" w:rsidP="00F520A1">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rPr>
        <w:t xml:space="preserve">　</w:t>
      </w:r>
      <w:r w:rsidR="00251976" w:rsidRPr="00E6654E">
        <w:rPr>
          <w:rFonts w:asciiTheme="majorEastAsia" w:eastAsiaTheme="majorEastAsia" w:hAnsiTheme="majorEastAsia" w:hint="eastAsia"/>
          <w:sz w:val="24"/>
          <w:szCs w:val="24"/>
        </w:rPr>
        <w:t>２０１３</w:t>
      </w:r>
      <w:r w:rsidR="00015608">
        <w:rPr>
          <w:rFonts w:asciiTheme="majorEastAsia" w:eastAsiaTheme="majorEastAsia" w:hAnsiTheme="majorEastAsia" w:hint="eastAsia"/>
          <w:sz w:val="24"/>
          <w:szCs w:val="24"/>
        </w:rPr>
        <w:t>年度</w:t>
      </w:r>
      <w:r w:rsidR="00015608">
        <w:rPr>
          <w:rFonts w:asciiTheme="majorEastAsia" w:eastAsiaTheme="majorEastAsia" w:hAnsiTheme="majorEastAsia"/>
          <w:sz w:val="24"/>
          <w:szCs w:val="24"/>
        </w:rPr>
        <w:t>では、前年と比べ９５自治体が増加し、全国６２８</w:t>
      </w:r>
      <w:r w:rsidRPr="00E6654E">
        <w:rPr>
          <w:rFonts w:asciiTheme="majorEastAsia" w:eastAsiaTheme="majorEastAsia" w:hAnsiTheme="majorEastAsia" w:hint="eastAsia"/>
          <w:sz w:val="24"/>
          <w:szCs w:val="24"/>
        </w:rPr>
        <w:t>市区町村で実施されている住宅リフォーム助成制度を実施すること。建物の耐震診断・耐震改修に対する助成制度を周知するとともに、さらに制度を拡充すること。</w:t>
      </w:r>
    </w:p>
    <w:p w:rsidR="00E72242" w:rsidRPr="00F520A1" w:rsidRDefault="00E72242" w:rsidP="00F520A1">
      <w:pPr>
        <w:pStyle w:val="a7"/>
        <w:snapToGrid w:val="0"/>
        <w:spacing w:line="240" w:lineRule="atLeast"/>
        <w:ind w:leftChars="0" w:left="420"/>
        <w:jc w:val="left"/>
        <w:rPr>
          <w:rFonts w:asciiTheme="majorEastAsia" w:eastAsiaTheme="majorEastAsia" w:hAnsiTheme="majorEastAsia"/>
          <w:sz w:val="24"/>
          <w:szCs w:val="24"/>
          <w:lang w:val="ja-JP"/>
        </w:rPr>
      </w:pPr>
    </w:p>
    <w:p w:rsidR="00F520A1" w:rsidRPr="00F520A1" w:rsidRDefault="00E72242" w:rsidP="00F520A1">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rPr>
        <w:t xml:space="preserve">　交通バリアフリーをすすめるため、歩道の段差をなくすこと。</w:t>
      </w:r>
    </w:p>
    <w:p w:rsidR="00E72242" w:rsidRPr="00F520A1" w:rsidRDefault="00E72242" w:rsidP="00F520A1">
      <w:pPr>
        <w:pStyle w:val="a7"/>
        <w:snapToGrid w:val="0"/>
        <w:spacing w:line="240" w:lineRule="atLeast"/>
        <w:ind w:leftChars="0" w:left="420"/>
        <w:jc w:val="left"/>
        <w:rPr>
          <w:rFonts w:asciiTheme="majorEastAsia" w:eastAsiaTheme="majorEastAsia" w:hAnsiTheme="majorEastAsia"/>
          <w:sz w:val="24"/>
          <w:szCs w:val="24"/>
          <w:lang w:val="ja-JP"/>
        </w:rPr>
      </w:pPr>
    </w:p>
    <w:p w:rsidR="00F520A1" w:rsidRPr="00F520A1" w:rsidRDefault="00E72242" w:rsidP="00F520A1">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rPr>
        <w:t xml:space="preserve">　新婚</w:t>
      </w:r>
      <w:r w:rsidR="00A27A74" w:rsidRPr="00E6654E">
        <w:rPr>
          <w:rFonts w:asciiTheme="majorEastAsia" w:eastAsiaTheme="majorEastAsia" w:hAnsiTheme="majorEastAsia" w:hint="eastAsia"/>
          <w:sz w:val="24"/>
          <w:szCs w:val="24"/>
        </w:rPr>
        <w:t>世帯・低所得者世帯</w:t>
      </w:r>
      <w:r w:rsidRPr="00E6654E">
        <w:rPr>
          <w:rFonts w:asciiTheme="majorEastAsia" w:eastAsiaTheme="majorEastAsia" w:hAnsiTheme="majorEastAsia" w:hint="eastAsia"/>
          <w:sz w:val="24"/>
          <w:szCs w:val="24"/>
        </w:rPr>
        <w:t>への家賃補助制度をつくること。</w:t>
      </w:r>
    </w:p>
    <w:p w:rsidR="00E72242" w:rsidRPr="00F520A1" w:rsidRDefault="00E72242" w:rsidP="00F520A1">
      <w:pPr>
        <w:pStyle w:val="a7"/>
        <w:snapToGrid w:val="0"/>
        <w:spacing w:line="240" w:lineRule="atLeast"/>
        <w:ind w:leftChars="0" w:left="420"/>
        <w:jc w:val="left"/>
        <w:rPr>
          <w:rFonts w:asciiTheme="majorEastAsia" w:eastAsiaTheme="majorEastAsia" w:hAnsiTheme="majorEastAsia"/>
          <w:sz w:val="24"/>
          <w:szCs w:val="24"/>
          <w:lang w:val="ja-JP"/>
        </w:rPr>
      </w:pPr>
    </w:p>
    <w:p w:rsidR="00F520A1" w:rsidRPr="00F520A1" w:rsidRDefault="00E72242" w:rsidP="00F520A1">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rPr>
        <w:t xml:space="preserve">　府営住宅の戸数の大幅な削減はやめ、府営住宅の新設やエレベーター設置を大阪府に求めること。</w:t>
      </w:r>
    </w:p>
    <w:p w:rsidR="00BE53A8" w:rsidRPr="00F520A1" w:rsidRDefault="00BE53A8" w:rsidP="00F520A1">
      <w:pPr>
        <w:pStyle w:val="a7"/>
        <w:snapToGrid w:val="0"/>
        <w:spacing w:line="240" w:lineRule="atLeast"/>
        <w:ind w:leftChars="0" w:left="420"/>
        <w:jc w:val="left"/>
        <w:rPr>
          <w:rFonts w:asciiTheme="majorEastAsia" w:eastAsiaTheme="majorEastAsia" w:hAnsiTheme="majorEastAsia"/>
          <w:sz w:val="24"/>
          <w:szCs w:val="24"/>
          <w:lang w:val="ja-JP"/>
        </w:rPr>
      </w:pPr>
    </w:p>
    <w:p w:rsidR="00BE53A8" w:rsidRPr="00E6654E" w:rsidRDefault="00F520A1" w:rsidP="00F520A1">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Pr>
          <w:rFonts w:asciiTheme="majorEastAsia" w:eastAsiaTheme="majorEastAsia" w:hAnsiTheme="majorEastAsia" w:hint="eastAsia"/>
          <w:sz w:val="24"/>
          <w:szCs w:val="24"/>
          <w:lang w:val="ja-JP"/>
        </w:rPr>
        <w:t xml:space="preserve">　</w:t>
      </w:r>
      <w:r w:rsidR="00BE53A8">
        <w:rPr>
          <w:rFonts w:asciiTheme="majorEastAsia" w:eastAsiaTheme="majorEastAsia" w:hAnsiTheme="majorEastAsia" w:hint="eastAsia"/>
          <w:sz w:val="24"/>
          <w:szCs w:val="24"/>
          <w:lang w:val="ja-JP"/>
        </w:rPr>
        <w:t>大阪府</w:t>
      </w:r>
      <w:r w:rsidR="00BE53A8">
        <w:rPr>
          <w:rFonts w:asciiTheme="majorEastAsia" w:eastAsiaTheme="majorEastAsia" w:hAnsiTheme="majorEastAsia"/>
          <w:sz w:val="24"/>
          <w:szCs w:val="24"/>
          <w:lang w:val="ja-JP"/>
        </w:rPr>
        <w:t>密集市街地整備方針にもとづく、</w:t>
      </w:r>
      <w:r w:rsidR="00BE53A8">
        <w:rPr>
          <w:rFonts w:asciiTheme="majorEastAsia" w:eastAsiaTheme="majorEastAsia" w:hAnsiTheme="majorEastAsia" w:hint="eastAsia"/>
          <w:sz w:val="24"/>
          <w:szCs w:val="24"/>
          <w:lang w:val="ja-JP"/>
        </w:rPr>
        <w:t>整備</w:t>
      </w:r>
      <w:r w:rsidR="00BE53A8">
        <w:rPr>
          <w:rFonts w:asciiTheme="majorEastAsia" w:eastAsiaTheme="majorEastAsia" w:hAnsiTheme="majorEastAsia"/>
          <w:sz w:val="24"/>
          <w:szCs w:val="24"/>
          <w:lang w:val="ja-JP"/>
        </w:rPr>
        <w:t>アクションプログラムの具体化にあたっては、住民が継続して住むことができるよう、公営住宅の新設や民間住宅の</w:t>
      </w:r>
      <w:r w:rsidR="00BE53A8">
        <w:rPr>
          <w:rFonts w:asciiTheme="majorEastAsia" w:eastAsiaTheme="majorEastAsia" w:hAnsiTheme="majorEastAsia" w:hint="eastAsia"/>
          <w:sz w:val="24"/>
          <w:szCs w:val="24"/>
          <w:lang w:val="ja-JP"/>
        </w:rPr>
        <w:t>家賃補助</w:t>
      </w:r>
      <w:r w:rsidR="00BE53A8">
        <w:rPr>
          <w:rFonts w:asciiTheme="majorEastAsia" w:eastAsiaTheme="majorEastAsia" w:hAnsiTheme="majorEastAsia"/>
          <w:sz w:val="24"/>
          <w:szCs w:val="24"/>
          <w:lang w:val="ja-JP"/>
        </w:rPr>
        <w:t>等の条件整備をすすめること。</w:t>
      </w:r>
    </w:p>
    <w:p w:rsidR="00E72242" w:rsidRDefault="00E72242" w:rsidP="00F520A1">
      <w:pPr>
        <w:pStyle w:val="a7"/>
        <w:jc w:val="left"/>
        <w:rPr>
          <w:rFonts w:asciiTheme="majorEastAsia" w:eastAsiaTheme="majorEastAsia" w:hAnsiTheme="majorEastAsia"/>
          <w:sz w:val="24"/>
          <w:szCs w:val="24"/>
          <w:lang w:val="ja-JP"/>
        </w:rPr>
      </w:pPr>
    </w:p>
    <w:p w:rsidR="00F520A1" w:rsidRDefault="00F520A1" w:rsidP="00F520A1">
      <w:pPr>
        <w:pStyle w:val="a7"/>
        <w:jc w:val="left"/>
        <w:rPr>
          <w:rFonts w:asciiTheme="majorEastAsia" w:eastAsiaTheme="majorEastAsia" w:hAnsiTheme="majorEastAsia"/>
          <w:sz w:val="24"/>
          <w:szCs w:val="24"/>
          <w:lang w:val="ja-JP"/>
        </w:rPr>
      </w:pPr>
    </w:p>
    <w:p w:rsidR="00F520A1" w:rsidRDefault="00F520A1" w:rsidP="00F520A1">
      <w:pPr>
        <w:pStyle w:val="a7"/>
        <w:jc w:val="left"/>
        <w:rPr>
          <w:rFonts w:asciiTheme="majorEastAsia" w:eastAsiaTheme="majorEastAsia" w:hAnsiTheme="majorEastAsia"/>
          <w:sz w:val="24"/>
          <w:szCs w:val="24"/>
          <w:lang w:val="ja-JP"/>
        </w:rPr>
      </w:pPr>
    </w:p>
    <w:p w:rsidR="00F520A1" w:rsidRDefault="00F520A1" w:rsidP="00F520A1">
      <w:pPr>
        <w:pStyle w:val="a7"/>
        <w:jc w:val="left"/>
        <w:rPr>
          <w:rFonts w:asciiTheme="majorEastAsia" w:eastAsiaTheme="majorEastAsia" w:hAnsiTheme="majorEastAsia"/>
          <w:sz w:val="24"/>
          <w:szCs w:val="24"/>
          <w:lang w:val="ja-JP"/>
        </w:rPr>
      </w:pPr>
    </w:p>
    <w:p w:rsidR="00F520A1" w:rsidRDefault="00F520A1" w:rsidP="00F520A1">
      <w:pPr>
        <w:pStyle w:val="a7"/>
        <w:jc w:val="left"/>
        <w:rPr>
          <w:rFonts w:asciiTheme="majorEastAsia" w:eastAsiaTheme="majorEastAsia" w:hAnsiTheme="majorEastAsia"/>
          <w:sz w:val="24"/>
          <w:szCs w:val="24"/>
          <w:lang w:val="ja-JP"/>
        </w:rPr>
      </w:pPr>
    </w:p>
    <w:p w:rsidR="00F520A1" w:rsidRDefault="00F520A1" w:rsidP="00F520A1">
      <w:pPr>
        <w:pStyle w:val="a7"/>
        <w:jc w:val="left"/>
        <w:rPr>
          <w:rFonts w:asciiTheme="majorEastAsia" w:eastAsiaTheme="majorEastAsia" w:hAnsiTheme="majorEastAsia"/>
          <w:sz w:val="24"/>
          <w:szCs w:val="24"/>
          <w:lang w:val="ja-JP"/>
        </w:rPr>
      </w:pPr>
    </w:p>
    <w:p w:rsidR="00F520A1" w:rsidRPr="00E6654E" w:rsidRDefault="00F520A1" w:rsidP="00F520A1">
      <w:pPr>
        <w:pStyle w:val="a7"/>
        <w:jc w:val="left"/>
        <w:rPr>
          <w:rFonts w:asciiTheme="majorEastAsia" w:eastAsiaTheme="majorEastAsia" w:hAnsiTheme="majorEastAsia"/>
          <w:sz w:val="24"/>
          <w:szCs w:val="24"/>
          <w:lang w:val="ja-JP"/>
        </w:rPr>
      </w:pPr>
    </w:p>
    <w:p w:rsidR="00E72242" w:rsidRPr="00B2137C" w:rsidRDefault="00E72242" w:rsidP="00E72242">
      <w:pPr>
        <w:pStyle w:val="a7"/>
        <w:snapToGrid w:val="0"/>
        <w:spacing w:line="240" w:lineRule="atLeast"/>
        <w:ind w:leftChars="0" w:left="420"/>
        <w:rPr>
          <w:rFonts w:ascii="ＭＳ 明朝" w:hAnsi="ＭＳ 明朝"/>
          <w:sz w:val="24"/>
          <w:szCs w:val="24"/>
          <w:lang w:val="ja-JP"/>
        </w:rPr>
      </w:pPr>
    </w:p>
    <w:p w:rsidR="00E72242" w:rsidRDefault="00E72242" w:rsidP="003D2337">
      <w:pPr>
        <w:snapToGrid w:val="0"/>
        <w:spacing w:line="240" w:lineRule="atLeast"/>
        <w:ind w:left="420" w:firstLineChars="200" w:firstLine="960"/>
        <w:jc w:val="left"/>
        <w:rPr>
          <w:rFonts w:ascii="ＭＳ ゴシック" w:eastAsia="ＭＳ ゴシック" w:hAnsi="ＭＳ ゴシック" w:cs="AR P悠々ゴシック体E"/>
          <w:sz w:val="48"/>
          <w:szCs w:val="48"/>
          <w:lang w:val="ja-JP"/>
        </w:rPr>
      </w:pPr>
    </w:p>
    <w:p w:rsidR="00E72242" w:rsidRDefault="00E72242" w:rsidP="003D2337">
      <w:pPr>
        <w:snapToGrid w:val="0"/>
        <w:spacing w:line="240" w:lineRule="atLeast"/>
        <w:ind w:left="420" w:firstLineChars="200" w:firstLine="960"/>
        <w:jc w:val="left"/>
        <w:rPr>
          <w:rFonts w:ascii="ＭＳ ゴシック" w:eastAsia="ＭＳ ゴシック" w:hAnsi="ＭＳ ゴシック" w:cs="AR P悠々ゴシック体E"/>
          <w:sz w:val="48"/>
          <w:szCs w:val="48"/>
          <w:lang w:val="ja-JP"/>
        </w:rPr>
      </w:pPr>
    </w:p>
    <w:p w:rsidR="00E72242" w:rsidRDefault="00E72242" w:rsidP="003D2337">
      <w:pPr>
        <w:snapToGrid w:val="0"/>
        <w:spacing w:line="240" w:lineRule="atLeast"/>
        <w:ind w:left="420" w:firstLineChars="200" w:firstLine="960"/>
        <w:jc w:val="left"/>
        <w:rPr>
          <w:rFonts w:ascii="ＭＳ ゴシック" w:eastAsia="ＭＳ ゴシック" w:hAnsi="ＭＳ ゴシック" w:cs="AR P悠々ゴシック体E"/>
          <w:sz w:val="48"/>
          <w:szCs w:val="48"/>
          <w:lang w:val="ja-JP"/>
        </w:rPr>
      </w:pPr>
    </w:p>
    <w:p w:rsidR="009F5625" w:rsidRDefault="009F5625" w:rsidP="00E72242">
      <w:pPr>
        <w:widowControl/>
        <w:snapToGrid w:val="0"/>
        <w:spacing w:line="240" w:lineRule="atLeast"/>
        <w:ind w:firstLineChars="300" w:firstLine="1440"/>
        <w:jc w:val="left"/>
        <w:rPr>
          <w:rFonts w:ascii="ＭＳ ゴシック" w:eastAsia="ＭＳ ゴシック" w:hAnsi="ＭＳ ゴシック" w:cs="AR P悠々ゴシック体E"/>
          <w:sz w:val="48"/>
          <w:szCs w:val="48"/>
          <w:lang w:val="ja-JP"/>
        </w:rPr>
      </w:pPr>
    </w:p>
    <w:p w:rsidR="00E72242" w:rsidRDefault="00E72242" w:rsidP="00E72242">
      <w:pPr>
        <w:widowControl/>
        <w:snapToGrid w:val="0"/>
        <w:spacing w:line="240" w:lineRule="atLeast"/>
        <w:ind w:firstLineChars="300" w:firstLine="1440"/>
        <w:jc w:val="left"/>
        <w:rPr>
          <w:rFonts w:ascii="ＭＳ ゴシック" w:eastAsia="ＭＳ ゴシック" w:hAnsi="ＭＳ ゴシック"/>
          <w:sz w:val="48"/>
          <w:szCs w:val="48"/>
        </w:rPr>
      </w:pPr>
      <w:r>
        <w:rPr>
          <w:rFonts w:ascii="ＭＳ ゴシック" w:eastAsia="ＭＳ ゴシック" w:hAnsi="ＭＳ ゴシック" w:cs="AR P悠々ゴシック体E" w:hint="eastAsia"/>
          <w:sz w:val="48"/>
          <w:szCs w:val="48"/>
          <w:lang w:val="ja-JP"/>
        </w:rPr>
        <w:lastRenderedPageBreak/>
        <w:t>業者責任を明確にしたルールを</w:t>
      </w:r>
    </w:p>
    <w:p w:rsidR="00E72242" w:rsidRDefault="00E72242" w:rsidP="00E72242">
      <w:pPr>
        <w:snapToGrid w:val="0"/>
        <w:spacing w:line="240" w:lineRule="atLeast"/>
        <w:ind w:left="420" w:firstLineChars="100" w:firstLine="480"/>
        <w:jc w:val="left"/>
        <w:rPr>
          <w:rFonts w:ascii="ＭＳ ゴシック" w:eastAsia="ＭＳ ゴシック" w:hAnsi="ＭＳ ゴシック"/>
          <w:sz w:val="48"/>
          <w:szCs w:val="48"/>
        </w:rPr>
      </w:pPr>
      <w:r>
        <w:rPr>
          <w:rFonts w:ascii="ＭＳ ゴシック" w:eastAsia="ＭＳ ゴシック" w:hAnsi="ＭＳ ゴシック" w:cs="AR P悠々ゴシック体E" w:hint="eastAsia"/>
          <w:sz w:val="48"/>
          <w:szCs w:val="48"/>
          <w:lang w:val="ja-JP"/>
        </w:rPr>
        <w:t>確立し、住民参加でゴミ問題の解決を</w:t>
      </w:r>
    </w:p>
    <w:p w:rsidR="00E72242" w:rsidRDefault="00E72242" w:rsidP="00E72242">
      <w:pPr>
        <w:snapToGrid w:val="0"/>
        <w:spacing w:line="240" w:lineRule="atLeast"/>
        <w:jc w:val="left"/>
        <w:rPr>
          <w:rFonts w:ascii="ＭＳ 明朝" w:hAnsi="ＭＳ 明朝"/>
          <w:sz w:val="24"/>
          <w:szCs w:val="24"/>
        </w:rPr>
      </w:pPr>
    </w:p>
    <w:p w:rsidR="00E72242" w:rsidRPr="00795AFC" w:rsidRDefault="00E72242" w:rsidP="00E72242">
      <w:pPr>
        <w:snapToGrid w:val="0"/>
        <w:spacing w:line="240" w:lineRule="atLeast"/>
        <w:ind w:left="240" w:firstLineChars="100" w:firstLine="241"/>
        <w:jc w:val="left"/>
        <w:rPr>
          <w:rFonts w:ascii="ＭＳ ゴシック" w:eastAsia="ＭＳ ゴシック" w:hAnsi="ＭＳ ゴシック"/>
          <w:b/>
          <w:sz w:val="24"/>
          <w:szCs w:val="24"/>
          <w:lang w:val="ja-JP"/>
        </w:rPr>
      </w:pPr>
      <w:r w:rsidRPr="00795AFC">
        <w:rPr>
          <w:rFonts w:ascii="ＭＳ ゴシック" w:eastAsia="ＭＳ ゴシック" w:hAnsi="ＭＳ ゴシック" w:hint="eastAsia"/>
          <w:b/>
          <w:sz w:val="24"/>
          <w:szCs w:val="24"/>
          <w:lang w:val="ja-JP"/>
        </w:rPr>
        <w:t>２１世紀の世界を持続可能な経済・社会とするためには、温暖化ガスの大幅削減を実現する対策など地球環境の保全の見通しをたてるとともに、国内の公害被害の早急な救済や、アスベスト対策や大気・土壌汚染対策などの身の回りの環境対策に真剣に取り組むことが必要です。将来にわたって良好な環境を維持していくために、環境汚染を規制し、生態系を守るとりくみが重要です。</w:t>
      </w:r>
    </w:p>
    <w:p w:rsidR="00E72242" w:rsidRPr="00795AFC" w:rsidRDefault="00E72242" w:rsidP="00E72242">
      <w:pPr>
        <w:snapToGrid w:val="0"/>
        <w:spacing w:line="240" w:lineRule="atLeast"/>
        <w:ind w:left="240" w:firstLineChars="100" w:firstLine="241"/>
        <w:jc w:val="left"/>
        <w:rPr>
          <w:rFonts w:ascii="ＭＳ ゴシック" w:eastAsia="ＭＳ ゴシック" w:hAnsi="ＭＳ ゴシック"/>
          <w:b/>
          <w:sz w:val="24"/>
          <w:szCs w:val="24"/>
          <w:lang w:val="ja-JP"/>
        </w:rPr>
      </w:pPr>
      <w:r w:rsidRPr="00795AFC">
        <w:rPr>
          <w:rFonts w:ascii="ＭＳ ゴシック" w:eastAsia="ＭＳ ゴシック" w:hAnsi="ＭＳ ゴシック" w:hint="eastAsia"/>
          <w:b/>
          <w:sz w:val="24"/>
          <w:szCs w:val="24"/>
          <w:lang w:val="ja-JP"/>
        </w:rPr>
        <w:t>そのために環境汚染問題の解決には、少なくとも、（１）汚染者負担の原則、（２）予防原則、（３）国民・住民の参加、（４）徹底した情報公開－の視点が欠かせません。その立場で以下の要望を行います。</w:t>
      </w:r>
    </w:p>
    <w:p w:rsidR="00E72242" w:rsidRDefault="00E72242" w:rsidP="00E72242">
      <w:pPr>
        <w:snapToGrid w:val="0"/>
        <w:spacing w:line="240" w:lineRule="atLeast"/>
        <w:ind w:left="240"/>
        <w:jc w:val="left"/>
        <w:rPr>
          <w:rFonts w:ascii="ＭＳ ゴシック" w:eastAsia="ＭＳ ゴシック" w:hAnsi="ＭＳ ゴシック"/>
          <w:sz w:val="24"/>
          <w:szCs w:val="24"/>
        </w:rPr>
      </w:pPr>
    </w:p>
    <w:p w:rsidR="00E72242" w:rsidRDefault="00E72242" w:rsidP="00E72242">
      <w:pPr>
        <w:snapToGrid w:val="0"/>
        <w:spacing w:line="240" w:lineRule="atLeast"/>
        <w:ind w:leftChars="-250" w:left="-525" w:firstLineChars="250" w:firstLine="600"/>
        <w:jc w:val="center"/>
        <w:rPr>
          <w:rFonts w:ascii="ＭＳ 明朝" w:hAnsi="ＭＳ 明朝"/>
          <w:sz w:val="24"/>
          <w:szCs w:val="24"/>
          <w:lang w:val="ja-JP"/>
        </w:rPr>
      </w:pPr>
    </w:p>
    <w:p w:rsidR="00015608" w:rsidRDefault="00E72242" w:rsidP="00B708A9">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015608">
        <w:rPr>
          <w:rFonts w:ascii="ＭＳ 明朝" w:hAnsi="ＭＳ 明朝" w:hint="eastAsia"/>
          <w:sz w:val="24"/>
          <w:szCs w:val="24"/>
          <w:lang w:val="ja-JP"/>
        </w:rPr>
        <w:t xml:space="preserve">　</w:t>
      </w:r>
      <w:r w:rsidR="00B64B4C" w:rsidRPr="00015608">
        <w:rPr>
          <w:rFonts w:asciiTheme="majorEastAsia" w:eastAsiaTheme="majorEastAsia" w:hAnsiTheme="majorEastAsia" w:hint="eastAsia"/>
          <w:sz w:val="24"/>
          <w:szCs w:val="24"/>
          <w:lang w:val="ja-JP"/>
        </w:rPr>
        <w:t>原発</w:t>
      </w:r>
      <w:r w:rsidR="00B64B4C" w:rsidRPr="00015608">
        <w:rPr>
          <w:rFonts w:asciiTheme="majorEastAsia" w:eastAsiaTheme="majorEastAsia" w:hAnsiTheme="majorEastAsia"/>
          <w:sz w:val="24"/>
          <w:szCs w:val="24"/>
          <w:lang w:val="ja-JP"/>
        </w:rPr>
        <w:t>再稼働の</w:t>
      </w:r>
      <w:r w:rsidR="00B64B4C" w:rsidRPr="00015608">
        <w:rPr>
          <w:rFonts w:asciiTheme="majorEastAsia" w:eastAsiaTheme="majorEastAsia" w:hAnsiTheme="majorEastAsia" w:hint="eastAsia"/>
          <w:sz w:val="24"/>
          <w:szCs w:val="24"/>
          <w:lang w:val="ja-JP"/>
        </w:rPr>
        <w:t>中止を</w:t>
      </w:r>
      <w:r w:rsidR="00B64B4C" w:rsidRPr="00015608">
        <w:rPr>
          <w:rFonts w:asciiTheme="majorEastAsia" w:eastAsiaTheme="majorEastAsia" w:hAnsiTheme="majorEastAsia"/>
          <w:sz w:val="24"/>
          <w:szCs w:val="24"/>
          <w:lang w:val="ja-JP"/>
        </w:rPr>
        <w:t>国にもとめること。</w:t>
      </w:r>
    </w:p>
    <w:p w:rsidR="00015608" w:rsidRDefault="00015608" w:rsidP="00015608">
      <w:pPr>
        <w:pStyle w:val="a7"/>
        <w:snapToGrid w:val="0"/>
        <w:spacing w:line="240" w:lineRule="atLeast"/>
        <w:ind w:leftChars="0" w:left="420"/>
        <w:jc w:val="left"/>
        <w:rPr>
          <w:rFonts w:asciiTheme="majorEastAsia" w:eastAsiaTheme="majorEastAsia" w:hAnsiTheme="majorEastAsia"/>
          <w:sz w:val="24"/>
          <w:szCs w:val="24"/>
          <w:lang w:val="ja-JP"/>
        </w:rPr>
      </w:pPr>
    </w:p>
    <w:p w:rsidR="00B64B4C" w:rsidRPr="00015608" w:rsidRDefault="00B64B4C" w:rsidP="00B708A9">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015608">
        <w:rPr>
          <w:rFonts w:asciiTheme="majorEastAsia" w:eastAsiaTheme="majorEastAsia" w:hAnsiTheme="majorEastAsia" w:hint="eastAsia"/>
          <w:sz w:val="24"/>
          <w:szCs w:val="24"/>
          <w:lang w:val="ja-JP"/>
        </w:rPr>
        <w:t>再生</w:t>
      </w:r>
      <w:r w:rsidRPr="00015608">
        <w:rPr>
          <w:rFonts w:asciiTheme="majorEastAsia" w:eastAsiaTheme="majorEastAsia" w:hAnsiTheme="majorEastAsia"/>
          <w:sz w:val="24"/>
          <w:szCs w:val="24"/>
          <w:lang w:val="ja-JP"/>
        </w:rPr>
        <w:t>可能な自然エネルギーの積極的な導入をすすめること。</w:t>
      </w:r>
      <w:r w:rsidR="00015608" w:rsidRPr="00015608">
        <w:rPr>
          <w:rFonts w:asciiTheme="majorEastAsia" w:eastAsiaTheme="majorEastAsia" w:hAnsiTheme="majorEastAsia" w:hint="eastAsia"/>
          <w:sz w:val="24"/>
          <w:szCs w:val="24"/>
          <w:lang w:val="ja-JP"/>
        </w:rPr>
        <w:t>①</w:t>
      </w:r>
      <w:r w:rsidRPr="00015608">
        <w:rPr>
          <w:rFonts w:asciiTheme="majorEastAsia" w:eastAsiaTheme="majorEastAsia" w:hAnsiTheme="majorEastAsia"/>
          <w:sz w:val="24"/>
          <w:szCs w:val="24"/>
          <w:lang w:val="ja-JP"/>
        </w:rPr>
        <w:t>市民参加で、「</w:t>
      </w:r>
      <w:r w:rsidRPr="00015608">
        <w:rPr>
          <w:rFonts w:asciiTheme="majorEastAsia" w:eastAsiaTheme="majorEastAsia" w:hAnsiTheme="majorEastAsia" w:hint="eastAsia"/>
          <w:sz w:val="24"/>
          <w:szCs w:val="24"/>
          <w:lang w:val="ja-JP"/>
        </w:rPr>
        <w:t>導入計画の</w:t>
      </w:r>
      <w:r w:rsidRPr="00015608">
        <w:rPr>
          <w:rFonts w:asciiTheme="majorEastAsia" w:eastAsiaTheme="majorEastAsia" w:hAnsiTheme="majorEastAsia"/>
          <w:sz w:val="24"/>
          <w:szCs w:val="24"/>
          <w:lang w:val="ja-JP"/>
        </w:rPr>
        <w:t>策定」をおこなうこと。②</w:t>
      </w:r>
      <w:r w:rsidRPr="00015608">
        <w:rPr>
          <w:rFonts w:asciiTheme="majorEastAsia" w:eastAsiaTheme="majorEastAsia" w:hAnsiTheme="majorEastAsia" w:hint="eastAsia"/>
          <w:sz w:val="24"/>
          <w:szCs w:val="24"/>
          <w:lang w:val="ja-JP"/>
        </w:rPr>
        <w:t>公共</w:t>
      </w:r>
      <w:r w:rsidRPr="00015608">
        <w:rPr>
          <w:rFonts w:asciiTheme="majorEastAsia" w:eastAsiaTheme="majorEastAsia" w:hAnsiTheme="majorEastAsia"/>
          <w:sz w:val="24"/>
          <w:szCs w:val="24"/>
          <w:lang w:val="ja-JP"/>
        </w:rPr>
        <w:t>施設に太陽光パネル</w:t>
      </w:r>
      <w:r w:rsidR="009F5625" w:rsidRPr="00015608">
        <w:rPr>
          <w:rFonts w:asciiTheme="majorEastAsia" w:eastAsiaTheme="majorEastAsia" w:hAnsiTheme="majorEastAsia" w:hint="eastAsia"/>
          <w:sz w:val="24"/>
          <w:szCs w:val="24"/>
          <w:lang w:val="ja-JP"/>
        </w:rPr>
        <w:t>の</w:t>
      </w:r>
      <w:r w:rsidR="009F5625" w:rsidRPr="00015608">
        <w:rPr>
          <w:rFonts w:asciiTheme="majorEastAsia" w:eastAsiaTheme="majorEastAsia" w:hAnsiTheme="majorEastAsia"/>
          <w:sz w:val="24"/>
          <w:szCs w:val="24"/>
          <w:lang w:val="ja-JP"/>
        </w:rPr>
        <w:t>設置</w:t>
      </w:r>
      <w:r w:rsidRPr="00015608">
        <w:rPr>
          <w:rFonts w:asciiTheme="majorEastAsia" w:eastAsiaTheme="majorEastAsia" w:hAnsiTheme="majorEastAsia"/>
          <w:sz w:val="24"/>
          <w:szCs w:val="24"/>
          <w:lang w:val="ja-JP"/>
        </w:rPr>
        <w:t>置すること。当面</w:t>
      </w:r>
      <w:r w:rsidRPr="00015608">
        <w:rPr>
          <w:rFonts w:asciiTheme="majorEastAsia" w:eastAsiaTheme="majorEastAsia" w:hAnsiTheme="majorEastAsia" w:hint="eastAsia"/>
          <w:sz w:val="24"/>
          <w:szCs w:val="24"/>
          <w:lang w:val="ja-JP"/>
        </w:rPr>
        <w:t>、市民会館の耐震化に</w:t>
      </w:r>
      <w:r w:rsidRPr="00015608">
        <w:rPr>
          <w:rFonts w:asciiTheme="majorEastAsia" w:eastAsiaTheme="majorEastAsia" w:hAnsiTheme="majorEastAsia"/>
          <w:sz w:val="24"/>
          <w:szCs w:val="24"/>
          <w:lang w:val="ja-JP"/>
        </w:rPr>
        <w:t>伴い太陽光パネルを設置すること。③</w:t>
      </w:r>
      <w:r w:rsidRPr="00015608">
        <w:rPr>
          <w:rFonts w:asciiTheme="majorEastAsia" w:eastAsiaTheme="majorEastAsia" w:hAnsiTheme="majorEastAsia" w:hint="eastAsia"/>
          <w:sz w:val="24"/>
          <w:szCs w:val="24"/>
          <w:lang w:val="ja-JP"/>
        </w:rPr>
        <w:t>家庭用</w:t>
      </w:r>
      <w:r w:rsidRPr="00015608">
        <w:rPr>
          <w:rFonts w:asciiTheme="majorEastAsia" w:eastAsiaTheme="majorEastAsia" w:hAnsiTheme="majorEastAsia"/>
          <w:sz w:val="24"/>
          <w:szCs w:val="24"/>
          <w:lang w:val="ja-JP"/>
        </w:rPr>
        <w:t>太陽光パネル設置補助制度に</w:t>
      </w:r>
      <w:r w:rsidRPr="00015608">
        <w:rPr>
          <w:rFonts w:asciiTheme="majorEastAsia" w:eastAsiaTheme="majorEastAsia" w:hAnsiTheme="majorEastAsia" w:hint="eastAsia"/>
          <w:sz w:val="24"/>
          <w:szCs w:val="24"/>
          <w:lang w:val="ja-JP"/>
        </w:rPr>
        <w:t>つづき</w:t>
      </w:r>
      <w:r w:rsidRPr="00015608">
        <w:rPr>
          <w:rFonts w:asciiTheme="majorEastAsia" w:eastAsiaTheme="majorEastAsia" w:hAnsiTheme="majorEastAsia"/>
          <w:sz w:val="24"/>
          <w:szCs w:val="24"/>
          <w:lang w:val="ja-JP"/>
        </w:rPr>
        <w:t>、市内の事業者などへの設置補助制度を設けること。④</w:t>
      </w:r>
      <w:r w:rsidRPr="00015608">
        <w:rPr>
          <w:rFonts w:asciiTheme="majorEastAsia" w:eastAsiaTheme="majorEastAsia" w:hAnsiTheme="majorEastAsia" w:hint="eastAsia"/>
          <w:sz w:val="24"/>
          <w:szCs w:val="24"/>
          <w:lang w:val="ja-JP"/>
        </w:rPr>
        <w:t>クリーンセンター周辺</w:t>
      </w:r>
      <w:r w:rsidRPr="00015608">
        <w:rPr>
          <w:rFonts w:asciiTheme="majorEastAsia" w:eastAsiaTheme="majorEastAsia" w:hAnsiTheme="majorEastAsia"/>
          <w:sz w:val="24"/>
          <w:szCs w:val="24"/>
          <w:lang w:val="ja-JP"/>
        </w:rPr>
        <w:t>自治会に続いて、可能な自治会集会</w:t>
      </w:r>
      <w:r w:rsidR="0020626F" w:rsidRPr="00015608">
        <w:rPr>
          <w:rFonts w:asciiTheme="majorEastAsia" w:eastAsiaTheme="majorEastAsia" w:hAnsiTheme="majorEastAsia" w:hint="eastAsia"/>
          <w:sz w:val="24"/>
          <w:szCs w:val="24"/>
          <w:lang w:val="ja-JP"/>
        </w:rPr>
        <w:t>所</w:t>
      </w:r>
      <w:r w:rsidRPr="00015608">
        <w:rPr>
          <w:rFonts w:asciiTheme="majorEastAsia" w:eastAsiaTheme="majorEastAsia" w:hAnsiTheme="majorEastAsia"/>
          <w:sz w:val="24"/>
          <w:szCs w:val="24"/>
          <w:lang w:val="ja-JP"/>
        </w:rPr>
        <w:t>への設置を広げること。そのために</w:t>
      </w:r>
      <w:r w:rsidRPr="00015608">
        <w:rPr>
          <w:rFonts w:asciiTheme="majorEastAsia" w:eastAsiaTheme="majorEastAsia" w:hAnsiTheme="majorEastAsia" w:hint="eastAsia"/>
          <w:sz w:val="24"/>
          <w:szCs w:val="24"/>
          <w:lang w:val="ja-JP"/>
        </w:rPr>
        <w:t>課題となる</w:t>
      </w:r>
      <w:r w:rsidRPr="00015608">
        <w:rPr>
          <w:rFonts w:asciiTheme="majorEastAsia" w:eastAsiaTheme="majorEastAsia" w:hAnsiTheme="majorEastAsia"/>
          <w:sz w:val="24"/>
          <w:szCs w:val="24"/>
          <w:lang w:val="ja-JP"/>
        </w:rPr>
        <w:t>問題を明らかにして、市が支援を行うこと。</w:t>
      </w:r>
    </w:p>
    <w:p w:rsidR="00B64B4C" w:rsidRPr="00B64B4C" w:rsidRDefault="00B64B4C" w:rsidP="00B64B4C">
      <w:pPr>
        <w:snapToGrid w:val="0"/>
        <w:spacing w:line="240" w:lineRule="atLeast"/>
        <w:jc w:val="left"/>
        <w:rPr>
          <w:rFonts w:asciiTheme="majorEastAsia" w:eastAsiaTheme="majorEastAsia" w:hAnsiTheme="majorEastAsia"/>
          <w:sz w:val="24"/>
          <w:szCs w:val="24"/>
          <w:lang w:val="ja-JP"/>
        </w:rPr>
      </w:pPr>
    </w:p>
    <w:p w:rsidR="00B64B4C" w:rsidRDefault="00B64B4C" w:rsidP="00E72242">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Pr>
          <w:rFonts w:asciiTheme="majorEastAsia" w:eastAsiaTheme="majorEastAsia" w:hAnsiTheme="majorEastAsia" w:hint="eastAsia"/>
          <w:sz w:val="24"/>
          <w:szCs w:val="24"/>
          <w:lang w:val="ja-JP"/>
        </w:rPr>
        <w:t xml:space="preserve">　</w:t>
      </w:r>
      <w:r w:rsidRPr="00E6654E">
        <w:rPr>
          <w:rFonts w:asciiTheme="majorEastAsia" w:eastAsiaTheme="majorEastAsia" w:hAnsiTheme="majorEastAsia" w:hint="eastAsia"/>
          <w:sz w:val="24"/>
          <w:szCs w:val="24"/>
          <w:lang w:val="ja-JP"/>
        </w:rPr>
        <w:t>２つの廃プラ処理施設による健康被害を訴える住民の実態把握のため、健康調査、疫学的調査を行うこと。また、悪臭については臭気指数による調査測定と規制を行うこと。環境調査については、予防原則をふまえて、住民参加で行うこと。</w:t>
      </w:r>
    </w:p>
    <w:p w:rsidR="00E72242" w:rsidRPr="00B64B4C" w:rsidRDefault="00E72242" w:rsidP="00B64B4C">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E72242"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 xml:space="preserve">　ゴミ減量のため　①　拡大生産者責任を実効あるものにする為の企業への規制などの法律整備を国に求めること。②生ゴミの資源化、堆肥化を進めること。③事業所ゴミについては分別収集を行うこと。</w:t>
      </w:r>
    </w:p>
    <w:p w:rsidR="00E72242" w:rsidRPr="00C25146" w:rsidRDefault="00E72242"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B64B4C" w:rsidRPr="00B64B4C" w:rsidRDefault="00C25146" w:rsidP="00B64B4C">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Pr>
          <w:rFonts w:asciiTheme="majorEastAsia" w:eastAsiaTheme="majorEastAsia" w:hAnsiTheme="majorEastAsia" w:hint="eastAsia"/>
          <w:sz w:val="24"/>
          <w:szCs w:val="24"/>
          <w:lang w:val="ja-JP"/>
        </w:rPr>
        <w:t xml:space="preserve">　</w:t>
      </w:r>
      <w:r w:rsidR="0020626F">
        <w:rPr>
          <w:rFonts w:asciiTheme="majorEastAsia" w:eastAsiaTheme="majorEastAsia" w:hAnsiTheme="majorEastAsia"/>
          <w:sz w:val="24"/>
          <w:szCs w:val="24"/>
          <w:lang w:val="ja-JP"/>
        </w:rPr>
        <w:t>ペットボトル、白色</w:t>
      </w:r>
      <w:r w:rsidR="0020626F">
        <w:rPr>
          <w:rFonts w:asciiTheme="majorEastAsia" w:eastAsiaTheme="majorEastAsia" w:hAnsiTheme="majorEastAsia" w:hint="eastAsia"/>
          <w:sz w:val="24"/>
          <w:szCs w:val="24"/>
          <w:lang w:val="ja-JP"/>
        </w:rPr>
        <w:t>トレイ</w:t>
      </w:r>
      <w:r>
        <w:rPr>
          <w:rFonts w:asciiTheme="majorEastAsia" w:eastAsiaTheme="majorEastAsia" w:hAnsiTheme="majorEastAsia"/>
          <w:sz w:val="24"/>
          <w:szCs w:val="24"/>
          <w:lang w:val="ja-JP"/>
        </w:rPr>
        <w:t>などの単一素材以外の</w:t>
      </w:r>
      <w:r w:rsidR="00E72242" w:rsidRPr="00E6654E">
        <w:rPr>
          <w:rFonts w:asciiTheme="majorEastAsia" w:eastAsiaTheme="majorEastAsia" w:hAnsiTheme="majorEastAsia" w:hint="eastAsia"/>
          <w:sz w:val="24"/>
          <w:szCs w:val="24"/>
          <w:lang w:val="ja-JP"/>
        </w:rPr>
        <w:t>廃プラスチック</w:t>
      </w:r>
      <w:r>
        <w:rPr>
          <w:rFonts w:asciiTheme="majorEastAsia" w:eastAsiaTheme="majorEastAsia" w:hAnsiTheme="majorEastAsia" w:hint="eastAsia"/>
          <w:sz w:val="24"/>
          <w:szCs w:val="24"/>
          <w:lang w:val="ja-JP"/>
        </w:rPr>
        <w:t>の</w:t>
      </w:r>
      <w:r>
        <w:rPr>
          <w:rFonts w:asciiTheme="majorEastAsia" w:eastAsiaTheme="majorEastAsia" w:hAnsiTheme="majorEastAsia"/>
          <w:sz w:val="24"/>
          <w:szCs w:val="24"/>
          <w:lang w:val="ja-JP"/>
        </w:rPr>
        <w:t>処理については、現行の再商品化処理をやめ、焼却すること。</w:t>
      </w:r>
      <w:r>
        <w:rPr>
          <w:rFonts w:asciiTheme="majorEastAsia" w:eastAsiaTheme="majorEastAsia" w:hAnsiTheme="majorEastAsia" w:hint="eastAsia"/>
          <w:sz w:val="24"/>
          <w:szCs w:val="24"/>
          <w:lang w:val="ja-JP"/>
        </w:rPr>
        <w:t>そのため</w:t>
      </w:r>
      <w:r>
        <w:rPr>
          <w:rFonts w:asciiTheme="majorEastAsia" w:eastAsiaTheme="majorEastAsia" w:hAnsiTheme="majorEastAsia"/>
          <w:sz w:val="24"/>
          <w:szCs w:val="24"/>
          <w:lang w:val="ja-JP"/>
        </w:rPr>
        <w:t>、</w:t>
      </w:r>
      <w:r>
        <w:rPr>
          <w:rFonts w:asciiTheme="majorEastAsia" w:eastAsiaTheme="majorEastAsia" w:hAnsiTheme="majorEastAsia" w:hint="eastAsia"/>
          <w:sz w:val="24"/>
          <w:szCs w:val="24"/>
          <w:lang w:val="ja-JP"/>
        </w:rPr>
        <w:t>分別</w:t>
      </w:r>
      <w:r w:rsidR="00E72242" w:rsidRPr="00E6654E">
        <w:rPr>
          <w:rFonts w:asciiTheme="majorEastAsia" w:eastAsiaTheme="majorEastAsia" w:hAnsiTheme="majorEastAsia" w:hint="eastAsia"/>
          <w:sz w:val="24"/>
          <w:szCs w:val="24"/>
          <w:lang w:val="ja-JP"/>
        </w:rPr>
        <w:t>収集については、ペットボトル、白色</w:t>
      </w:r>
      <w:r w:rsidR="0020626F">
        <w:rPr>
          <w:rFonts w:asciiTheme="majorEastAsia" w:eastAsiaTheme="majorEastAsia" w:hAnsiTheme="majorEastAsia" w:hint="eastAsia"/>
          <w:sz w:val="24"/>
          <w:szCs w:val="24"/>
          <w:lang w:val="ja-JP"/>
        </w:rPr>
        <w:t>トレイ</w:t>
      </w:r>
      <w:r w:rsidR="00E72242" w:rsidRPr="00E6654E">
        <w:rPr>
          <w:rFonts w:asciiTheme="majorEastAsia" w:eastAsiaTheme="majorEastAsia" w:hAnsiTheme="majorEastAsia" w:hint="eastAsia"/>
          <w:sz w:val="24"/>
          <w:szCs w:val="24"/>
          <w:lang w:val="ja-JP"/>
        </w:rPr>
        <w:t>に限定すること。</w:t>
      </w:r>
    </w:p>
    <w:p w:rsidR="00E72242" w:rsidRPr="00B64B4C" w:rsidRDefault="00E72242" w:rsidP="00B64B4C">
      <w:pPr>
        <w:pStyle w:val="a7"/>
        <w:snapToGrid w:val="0"/>
        <w:spacing w:line="240" w:lineRule="atLeast"/>
        <w:ind w:leftChars="0" w:left="420"/>
        <w:jc w:val="left"/>
        <w:rPr>
          <w:rFonts w:asciiTheme="majorEastAsia" w:eastAsiaTheme="majorEastAsia" w:hAnsiTheme="majorEastAsia"/>
          <w:sz w:val="24"/>
          <w:szCs w:val="24"/>
          <w:lang w:val="ja-JP"/>
        </w:rPr>
      </w:pPr>
    </w:p>
    <w:p w:rsidR="00E72242" w:rsidRPr="00E6654E" w:rsidRDefault="00E72242" w:rsidP="00E72242">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rPr>
        <w:t xml:space="preserve">　廃プラスチック</w:t>
      </w:r>
      <w:r w:rsidR="00697B41">
        <w:rPr>
          <w:rFonts w:asciiTheme="majorEastAsia" w:eastAsiaTheme="majorEastAsia" w:hAnsiTheme="majorEastAsia" w:hint="eastAsia"/>
          <w:sz w:val="24"/>
          <w:szCs w:val="24"/>
        </w:rPr>
        <w:t>は</w:t>
      </w:r>
      <w:r w:rsidRPr="00E6654E">
        <w:rPr>
          <w:rFonts w:asciiTheme="majorEastAsia" w:eastAsiaTheme="majorEastAsia" w:hAnsiTheme="majorEastAsia" w:hint="eastAsia"/>
          <w:sz w:val="24"/>
          <w:szCs w:val="24"/>
        </w:rPr>
        <w:t>リサイクル</w:t>
      </w:r>
      <w:r w:rsidR="00697B41">
        <w:rPr>
          <w:rFonts w:asciiTheme="majorEastAsia" w:eastAsiaTheme="majorEastAsia" w:hAnsiTheme="majorEastAsia" w:hint="eastAsia"/>
          <w:sz w:val="24"/>
          <w:szCs w:val="24"/>
        </w:rPr>
        <w:t>に</w:t>
      </w:r>
      <w:r w:rsidR="00697B41">
        <w:rPr>
          <w:rFonts w:asciiTheme="majorEastAsia" w:eastAsiaTheme="majorEastAsia" w:hAnsiTheme="majorEastAsia"/>
          <w:sz w:val="24"/>
          <w:szCs w:val="24"/>
        </w:rPr>
        <w:t>適さ</w:t>
      </w:r>
      <w:r w:rsidR="00EF08B4">
        <w:rPr>
          <w:rFonts w:asciiTheme="majorEastAsia" w:eastAsiaTheme="majorEastAsia" w:hAnsiTheme="majorEastAsia" w:hint="eastAsia"/>
          <w:sz w:val="24"/>
          <w:szCs w:val="24"/>
        </w:rPr>
        <w:t>ず</w:t>
      </w:r>
      <w:r w:rsidR="00EF08B4">
        <w:rPr>
          <w:rFonts w:asciiTheme="majorEastAsia" w:eastAsiaTheme="majorEastAsia" w:hAnsiTheme="majorEastAsia"/>
          <w:sz w:val="24"/>
          <w:szCs w:val="24"/>
        </w:rPr>
        <w:t>環境汚染につながる</w:t>
      </w:r>
      <w:r w:rsidR="00C25146">
        <w:rPr>
          <w:rFonts w:asciiTheme="majorEastAsia" w:eastAsiaTheme="majorEastAsia" w:hAnsiTheme="majorEastAsia"/>
          <w:sz w:val="24"/>
          <w:szCs w:val="24"/>
        </w:rPr>
        <w:t>。</w:t>
      </w:r>
      <w:r w:rsidRPr="00E6654E">
        <w:rPr>
          <w:rFonts w:asciiTheme="majorEastAsia" w:eastAsiaTheme="majorEastAsia" w:hAnsiTheme="majorEastAsia" w:hint="eastAsia"/>
          <w:sz w:val="24"/>
          <w:szCs w:val="24"/>
        </w:rPr>
        <w:t>国に対し、生産者責任の拡大、プラスチック利用の抑制</w:t>
      </w:r>
      <w:r w:rsidR="00F15B0A" w:rsidRPr="00E6654E">
        <w:rPr>
          <w:rFonts w:asciiTheme="majorEastAsia" w:eastAsiaTheme="majorEastAsia" w:hAnsiTheme="majorEastAsia" w:hint="eastAsia"/>
          <w:sz w:val="24"/>
          <w:szCs w:val="24"/>
        </w:rPr>
        <w:t>を</w:t>
      </w:r>
      <w:r w:rsidRPr="00E6654E">
        <w:rPr>
          <w:rFonts w:asciiTheme="majorEastAsia" w:eastAsiaTheme="majorEastAsia" w:hAnsiTheme="majorEastAsia" w:hint="eastAsia"/>
          <w:sz w:val="24"/>
          <w:szCs w:val="24"/>
        </w:rPr>
        <w:t>国に法制化を</w:t>
      </w:r>
      <w:r w:rsidR="00F15B0A" w:rsidRPr="00E6654E">
        <w:rPr>
          <w:rFonts w:asciiTheme="majorEastAsia" w:eastAsiaTheme="majorEastAsia" w:hAnsiTheme="majorEastAsia" w:hint="eastAsia"/>
          <w:sz w:val="24"/>
          <w:szCs w:val="24"/>
        </w:rPr>
        <w:t>もとめる</w:t>
      </w:r>
      <w:r w:rsidRPr="00E6654E">
        <w:rPr>
          <w:rFonts w:asciiTheme="majorEastAsia" w:eastAsiaTheme="majorEastAsia" w:hAnsiTheme="majorEastAsia" w:hint="eastAsia"/>
          <w:sz w:val="24"/>
          <w:szCs w:val="24"/>
        </w:rPr>
        <w:t>こと。</w:t>
      </w:r>
    </w:p>
    <w:p w:rsidR="00E72242" w:rsidRDefault="00E72242" w:rsidP="00E72242">
      <w:pPr>
        <w:snapToGrid w:val="0"/>
        <w:spacing w:line="240" w:lineRule="atLeast"/>
        <w:jc w:val="left"/>
        <w:rPr>
          <w:rFonts w:asciiTheme="majorEastAsia" w:eastAsiaTheme="majorEastAsia" w:hAnsiTheme="majorEastAsia"/>
          <w:sz w:val="24"/>
          <w:szCs w:val="24"/>
        </w:rPr>
      </w:pPr>
    </w:p>
    <w:p w:rsidR="00B64B4C" w:rsidRDefault="00B64B4C" w:rsidP="00E72242">
      <w:pPr>
        <w:snapToGrid w:val="0"/>
        <w:spacing w:line="240" w:lineRule="atLeast"/>
        <w:jc w:val="left"/>
        <w:rPr>
          <w:rFonts w:asciiTheme="majorEastAsia" w:eastAsiaTheme="majorEastAsia" w:hAnsiTheme="majorEastAsia"/>
          <w:sz w:val="24"/>
          <w:szCs w:val="24"/>
        </w:rPr>
      </w:pPr>
    </w:p>
    <w:p w:rsidR="00B64B4C" w:rsidRDefault="00B64B4C" w:rsidP="00E72242">
      <w:pPr>
        <w:snapToGrid w:val="0"/>
        <w:spacing w:line="240" w:lineRule="atLeast"/>
        <w:jc w:val="left"/>
        <w:rPr>
          <w:rFonts w:asciiTheme="majorEastAsia" w:eastAsiaTheme="majorEastAsia" w:hAnsiTheme="majorEastAsia"/>
          <w:sz w:val="24"/>
          <w:szCs w:val="24"/>
        </w:rPr>
      </w:pPr>
    </w:p>
    <w:p w:rsidR="00E72242" w:rsidRDefault="00E72242" w:rsidP="003D2337">
      <w:pPr>
        <w:snapToGrid w:val="0"/>
        <w:spacing w:line="240" w:lineRule="atLeast"/>
        <w:ind w:left="420" w:firstLineChars="200" w:firstLine="960"/>
        <w:jc w:val="left"/>
        <w:rPr>
          <w:rFonts w:ascii="ＭＳ ゴシック" w:eastAsia="ＭＳ ゴシック" w:hAnsi="ＭＳ ゴシック" w:cs="AR P悠々ゴシック体E"/>
          <w:sz w:val="48"/>
          <w:szCs w:val="48"/>
        </w:rPr>
      </w:pPr>
    </w:p>
    <w:p w:rsidR="003D2337" w:rsidRDefault="003D2337" w:rsidP="003D2337">
      <w:pPr>
        <w:snapToGrid w:val="0"/>
        <w:spacing w:line="240" w:lineRule="atLeast"/>
        <w:ind w:left="420" w:firstLineChars="200" w:firstLine="960"/>
        <w:jc w:val="left"/>
        <w:rPr>
          <w:rFonts w:ascii="ＭＳ ゴシック" w:eastAsia="ＭＳ ゴシック" w:hAnsi="ＭＳ ゴシック"/>
          <w:sz w:val="48"/>
          <w:szCs w:val="48"/>
        </w:rPr>
      </w:pPr>
      <w:r>
        <w:rPr>
          <w:rFonts w:ascii="ＭＳ ゴシック" w:eastAsia="ＭＳ ゴシック" w:hAnsi="ＭＳ ゴシック" w:cs="AR P悠々ゴシック体E" w:hint="eastAsia"/>
          <w:sz w:val="48"/>
          <w:szCs w:val="48"/>
          <w:lang w:val="ja-JP"/>
        </w:rPr>
        <w:lastRenderedPageBreak/>
        <w:t>福祉施策を充実し</w:t>
      </w:r>
    </w:p>
    <w:p w:rsidR="003D2337" w:rsidRDefault="003D2337" w:rsidP="003D2337">
      <w:pPr>
        <w:snapToGrid w:val="0"/>
        <w:spacing w:line="240" w:lineRule="atLeast"/>
        <w:ind w:left="420" w:firstLineChars="300" w:firstLine="1440"/>
        <w:jc w:val="left"/>
        <w:rPr>
          <w:rFonts w:ascii="ＭＳ ゴシック" w:eastAsia="ＭＳ ゴシック" w:hAnsi="ＭＳ ゴシック"/>
          <w:sz w:val="48"/>
          <w:szCs w:val="48"/>
        </w:rPr>
      </w:pPr>
      <w:r>
        <w:rPr>
          <w:rFonts w:ascii="ＭＳ ゴシック" w:eastAsia="ＭＳ ゴシック" w:hAnsi="ＭＳ ゴシック" w:cs="AR P悠々ゴシック体E" w:hint="eastAsia"/>
          <w:sz w:val="48"/>
          <w:szCs w:val="48"/>
          <w:lang w:val="ja-JP"/>
        </w:rPr>
        <w:t>安心してくらせるまち寝屋川に</w:t>
      </w:r>
    </w:p>
    <w:p w:rsidR="003D2337" w:rsidRPr="0054376F" w:rsidRDefault="003D2337" w:rsidP="003D2337">
      <w:pPr>
        <w:snapToGrid w:val="0"/>
        <w:spacing w:line="240" w:lineRule="atLeast"/>
        <w:jc w:val="left"/>
        <w:rPr>
          <w:rFonts w:ascii="ＭＳ 明朝" w:hAnsi="ＭＳ 明朝"/>
          <w:sz w:val="24"/>
          <w:szCs w:val="24"/>
        </w:rPr>
      </w:pPr>
    </w:p>
    <w:p w:rsidR="003D2337" w:rsidRDefault="003D2337" w:rsidP="003D2337">
      <w:pPr>
        <w:snapToGrid w:val="0"/>
        <w:spacing w:line="240" w:lineRule="atLeast"/>
        <w:jc w:val="left"/>
        <w:rPr>
          <w:rFonts w:ascii="ＭＳ 明朝" w:hAnsi="ＭＳ 明朝"/>
          <w:sz w:val="24"/>
          <w:szCs w:val="24"/>
        </w:rPr>
      </w:pPr>
    </w:p>
    <w:p w:rsidR="003D2337" w:rsidRPr="00795AFC" w:rsidRDefault="003D2337" w:rsidP="003D2337">
      <w:pPr>
        <w:snapToGrid w:val="0"/>
        <w:spacing w:line="240" w:lineRule="atLeast"/>
        <w:ind w:firstLineChars="100" w:firstLine="241"/>
        <w:jc w:val="left"/>
        <w:rPr>
          <w:rFonts w:ascii="ＭＳ ゴシック" w:eastAsia="ＭＳ ゴシック" w:hAnsi="ＭＳ ゴシック"/>
          <w:b/>
          <w:sz w:val="24"/>
          <w:szCs w:val="24"/>
        </w:rPr>
      </w:pPr>
      <w:r w:rsidRPr="00795AFC">
        <w:rPr>
          <w:rFonts w:ascii="ＭＳ ゴシック" w:eastAsia="ＭＳ ゴシック" w:hAnsi="ＭＳ ゴシック" w:hint="eastAsia"/>
          <w:b/>
          <w:sz w:val="24"/>
          <w:szCs w:val="24"/>
          <w:lang w:val="ja-JP"/>
        </w:rPr>
        <w:t>今、貧困と格差が深刻な社会問題になっており、「健康で文化的な最低限度の生活」をすべての国民に保障した憲法２５条の生存権を守る、社会保障制度の役割はきわめて大きくなっています。</w:t>
      </w:r>
    </w:p>
    <w:p w:rsidR="003D2337" w:rsidRPr="00795AFC" w:rsidRDefault="003D2337" w:rsidP="003D2337">
      <w:pPr>
        <w:snapToGrid w:val="0"/>
        <w:spacing w:line="240" w:lineRule="atLeast"/>
        <w:ind w:firstLineChars="100" w:firstLine="241"/>
        <w:jc w:val="left"/>
        <w:rPr>
          <w:rFonts w:ascii="ＭＳ ゴシック" w:eastAsia="ＭＳ ゴシック" w:hAnsi="ＭＳ ゴシック"/>
          <w:b/>
          <w:sz w:val="24"/>
          <w:szCs w:val="24"/>
          <w:lang w:val="ja-JP"/>
        </w:rPr>
      </w:pPr>
      <w:r w:rsidRPr="00795AFC">
        <w:rPr>
          <w:rFonts w:ascii="ＭＳ ゴシック" w:eastAsia="ＭＳ ゴシック" w:hAnsi="ＭＳ ゴシック" w:hint="eastAsia"/>
          <w:b/>
          <w:sz w:val="24"/>
          <w:szCs w:val="24"/>
          <w:lang w:val="ja-JP"/>
        </w:rPr>
        <w:t>それにもかかわらず、政府は、「社会保障</w:t>
      </w:r>
      <w:r w:rsidR="00DE1D39">
        <w:rPr>
          <w:rFonts w:ascii="ＭＳ ゴシック" w:eastAsia="ＭＳ ゴシック" w:hAnsi="ＭＳ ゴシック" w:hint="eastAsia"/>
          <w:b/>
          <w:sz w:val="24"/>
          <w:szCs w:val="24"/>
          <w:lang w:val="ja-JP"/>
        </w:rPr>
        <w:t>制度改革プログラム法案</w:t>
      </w:r>
      <w:r w:rsidRPr="00795AFC">
        <w:rPr>
          <w:rFonts w:ascii="ＭＳ ゴシック" w:eastAsia="ＭＳ ゴシック" w:hAnsi="ＭＳ ゴシック" w:hint="eastAsia"/>
          <w:b/>
          <w:sz w:val="24"/>
          <w:szCs w:val="24"/>
          <w:lang w:val="ja-JP"/>
        </w:rPr>
        <w:t>」の</w:t>
      </w:r>
      <w:r w:rsidR="00663896">
        <w:rPr>
          <w:rFonts w:ascii="ＭＳ ゴシック" w:eastAsia="ＭＳ ゴシック" w:hAnsi="ＭＳ ゴシック" w:hint="eastAsia"/>
          <w:b/>
          <w:sz w:val="24"/>
          <w:szCs w:val="24"/>
          <w:lang w:val="ja-JP"/>
        </w:rPr>
        <w:t>成立で</w:t>
      </w:r>
      <w:r w:rsidRPr="00795AFC">
        <w:rPr>
          <w:rFonts w:ascii="ＭＳ ゴシック" w:eastAsia="ＭＳ ゴシック" w:hAnsi="ＭＳ ゴシック" w:hint="eastAsia"/>
          <w:b/>
          <w:sz w:val="24"/>
          <w:szCs w:val="24"/>
          <w:lang w:val="ja-JP"/>
        </w:rPr>
        <w:t>社会保障に対する国の責任を投げ捨て、社会保障制度の改悪をすすめようとしています。</w:t>
      </w:r>
    </w:p>
    <w:p w:rsidR="003D2337" w:rsidRPr="00795AFC" w:rsidRDefault="003D2337" w:rsidP="003D2337">
      <w:pPr>
        <w:snapToGrid w:val="0"/>
        <w:spacing w:line="240" w:lineRule="atLeast"/>
        <w:ind w:firstLineChars="100" w:firstLine="241"/>
        <w:jc w:val="left"/>
        <w:rPr>
          <w:rFonts w:ascii="ＭＳ ゴシック" w:eastAsia="ＭＳ ゴシック" w:hAnsi="ＭＳ ゴシック"/>
          <w:b/>
          <w:sz w:val="24"/>
          <w:szCs w:val="24"/>
        </w:rPr>
      </w:pPr>
      <w:r w:rsidRPr="00795AFC">
        <w:rPr>
          <w:rFonts w:ascii="ＭＳ ゴシック" w:eastAsia="ＭＳ ゴシック" w:hAnsi="ＭＳ ゴシック" w:hint="eastAsia"/>
          <w:b/>
          <w:sz w:val="24"/>
          <w:szCs w:val="24"/>
        </w:rPr>
        <w:t>市民生活が困難な中、</w:t>
      </w:r>
      <w:r w:rsidRPr="00795AFC">
        <w:rPr>
          <w:rFonts w:ascii="ＭＳ ゴシック" w:eastAsia="ＭＳ ゴシック" w:hAnsi="ＭＳ ゴシック" w:hint="eastAsia"/>
          <w:b/>
          <w:sz w:val="24"/>
          <w:szCs w:val="24"/>
          <w:lang w:val="ja-JP"/>
        </w:rPr>
        <w:t>市民の命とくらしの支えとなる本来の社会保障の役割を果たすべきです。</w:t>
      </w:r>
    </w:p>
    <w:p w:rsidR="003D2337" w:rsidRPr="00795AFC" w:rsidRDefault="003D2337" w:rsidP="003D2337">
      <w:pPr>
        <w:snapToGrid w:val="0"/>
        <w:spacing w:line="240" w:lineRule="atLeast"/>
        <w:ind w:firstLineChars="100" w:firstLine="241"/>
        <w:jc w:val="left"/>
        <w:rPr>
          <w:rFonts w:ascii="ＭＳ ゴシック" w:eastAsia="ＭＳ ゴシック" w:hAnsi="ＭＳ ゴシック"/>
          <w:b/>
          <w:sz w:val="24"/>
          <w:szCs w:val="24"/>
          <w:lang w:val="ja-JP"/>
        </w:rPr>
      </w:pPr>
      <w:r w:rsidRPr="00795AFC">
        <w:rPr>
          <w:rFonts w:ascii="ＭＳ ゴシック" w:eastAsia="ＭＳ ゴシック" w:hAnsi="ＭＳ ゴシック" w:hint="eastAsia"/>
          <w:b/>
          <w:sz w:val="24"/>
          <w:szCs w:val="24"/>
          <w:lang w:val="ja-JP"/>
        </w:rPr>
        <w:t>社会保障の充実をはかる立場から、以下の要望を行います。</w:t>
      </w:r>
    </w:p>
    <w:p w:rsidR="003D2337" w:rsidRDefault="003D2337" w:rsidP="003D2337">
      <w:pPr>
        <w:snapToGrid w:val="0"/>
        <w:spacing w:line="240" w:lineRule="atLeast"/>
        <w:ind w:left="240"/>
        <w:jc w:val="left"/>
        <w:rPr>
          <w:rFonts w:ascii="ＭＳ ゴシック" w:eastAsia="ＭＳ ゴシック" w:hAnsi="ＭＳ ゴシック"/>
          <w:sz w:val="24"/>
          <w:szCs w:val="24"/>
        </w:rPr>
      </w:pPr>
    </w:p>
    <w:p w:rsidR="003D2337" w:rsidRPr="00B64B4C" w:rsidRDefault="003D2337" w:rsidP="003D2337">
      <w:pPr>
        <w:snapToGrid w:val="0"/>
        <w:spacing w:line="240" w:lineRule="atLeast"/>
        <w:ind w:left="240"/>
        <w:jc w:val="left"/>
        <w:rPr>
          <w:rFonts w:asciiTheme="majorEastAsia" w:eastAsiaTheme="majorEastAsia" w:hAnsiTheme="majorEastAsia"/>
          <w:sz w:val="24"/>
          <w:szCs w:val="24"/>
        </w:rPr>
      </w:pPr>
    </w:p>
    <w:p w:rsidR="003D2337" w:rsidRPr="00B64B4C" w:rsidRDefault="000723EB" w:rsidP="000723EB">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w:t>
      </w:r>
      <w:r w:rsidR="003D2337" w:rsidRPr="00B64B4C">
        <w:rPr>
          <w:rFonts w:asciiTheme="majorEastAsia" w:eastAsiaTheme="majorEastAsia" w:hAnsiTheme="majorEastAsia" w:hint="eastAsia"/>
          <w:sz w:val="24"/>
          <w:szCs w:val="24"/>
          <w:lang w:val="ja-JP"/>
        </w:rPr>
        <w:t>憲法第２５条によって保障された生存権保障を棚上げにする</w:t>
      </w:r>
      <w:r w:rsidR="00663896" w:rsidRPr="00B64B4C">
        <w:rPr>
          <w:rFonts w:asciiTheme="majorEastAsia" w:eastAsiaTheme="majorEastAsia" w:hAnsiTheme="majorEastAsia" w:hint="eastAsia"/>
          <w:sz w:val="24"/>
          <w:szCs w:val="24"/>
          <w:lang w:val="ja-JP"/>
        </w:rPr>
        <w:t>、</w:t>
      </w:r>
      <w:r w:rsidR="003D2337" w:rsidRPr="00B64B4C">
        <w:rPr>
          <w:rFonts w:asciiTheme="majorEastAsia" w:eastAsiaTheme="majorEastAsia" w:hAnsiTheme="majorEastAsia" w:hint="eastAsia"/>
          <w:sz w:val="24"/>
          <w:szCs w:val="24"/>
          <w:lang w:val="ja-JP"/>
        </w:rPr>
        <w:t>「</w:t>
      </w:r>
      <w:r w:rsidR="00DC2F6A">
        <w:rPr>
          <w:rFonts w:asciiTheme="majorEastAsia" w:eastAsiaTheme="majorEastAsia" w:hAnsiTheme="majorEastAsia" w:hint="eastAsia"/>
          <w:sz w:val="24"/>
          <w:szCs w:val="24"/>
          <w:lang w:val="ja-JP"/>
        </w:rPr>
        <w:t>税</w:t>
      </w:r>
      <w:r w:rsidR="00DC2F6A">
        <w:rPr>
          <w:rFonts w:asciiTheme="majorEastAsia" w:eastAsiaTheme="majorEastAsia" w:hAnsiTheme="majorEastAsia"/>
          <w:sz w:val="24"/>
          <w:szCs w:val="24"/>
          <w:lang w:val="ja-JP"/>
        </w:rPr>
        <w:t>・</w:t>
      </w:r>
      <w:r w:rsidR="003D2337" w:rsidRPr="00B64B4C">
        <w:rPr>
          <w:rFonts w:asciiTheme="majorEastAsia" w:eastAsiaTheme="majorEastAsia" w:hAnsiTheme="majorEastAsia" w:hint="eastAsia"/>
          <w:sz w:val="24"/>
          <w:szCs w:val="24"/>
          <w:lang w:val="ja-JP"/>
        </w:rPr>
        <w:t>社会保障</w:t>
      </w:r>
      <w:r w:rsidR="00DC2F6A">
        <w:rPr>
          <w:rFonts w:asciiTheme="majorEastAsia" w:eastAsiaTheme="majorEastAsia" w:hAnsiTheme="majorEastAsia" w:hint="eastAsia"/>
          <w:sz w:val="24"/>
          <w:szCs w:val="24"/>
          <w:lang w:val="ja-JP"/>
        </w:rPr>
        <w:t>一体</w:t>
      </w:r>
      <w:r w:rsidR="00B763AA" w:rsidRPr="00B64B4C">
        <w:rPr>
          <w:rFonts w:asciiTheme="majorEastAsia" w:eastAsiaTheme="majorEastAsia" w:hAnsiTheme="majorEastAsia" w:hint="eastAsia"/>
          <w:sz w:val="24"/>
          <w:szCs w:val="24"/>
          <w:lang w:val="ja-JP"/>
        </w:rPr>
        <w:t>改革</w:t>
      </w:r>
      <w:r w:rsidR="003D2337" w:rsidRPr="00B64B4C">
        <w:rPr>
          <w:rFonts w:asciiTheme="majorEastAsia" w:eastAsiaTheme="majorEastAsia" w:hAnsiTheme="majorEastAsia" w:hint="eastAsia"/>
          <w:sz w:val="24"/>
          <w:szCs w:val="24"/>
          <w:lang w:val="ja-JP"/>
        </w:rPr>
        <w:t>」による医療、介護、年金、保育分野などでの改悪</w:t>
      </w:r>
      <w:r w:rsidR="00DC2F6A">
        <w:rPr>
          <w:rFonts w:asciiTheme="majorEastAsia" w:eastAsiaTheme="majorEastAsia" w:hAnsiTheme="majorEastAsia" w:hint="eastAsia"/>
          <w:sz w:val="24"/>
          <w:szCs w:val="24"/>
          <w:lang w:val="ja-JP"/>
        </w:rPr>
        <w:t>に</w:t>
      </w:r>
      <w:r w:rsidR="00DC2F6A">
        <w:rPr>
          <w:rFonts w:asciiTheme="majorEastAsia" w:eastAsiaTheme="majorEastAsia" w:hAnsiTheme="majorEastAsia"/>
          <w:sz w:val="24"/>
          <w:szCs w:val="24"/>
          <w:lang w:val="ja-JP"/>
        </w:rPr>
        <w:t>反対し</w:t>
      </w:r>
      <w:r w:rsidR="00567B95" w:rsidRPr="00B64B4C">
        <w:rPr>
          <w:rFonts w:asciiTheme="majorEastAsia" w:eastAsiaTheme="majorEastAsia" w:hAnsiTheme="majorEastAsia" w:hint="eastAsia"/>
          <w:sz w:val="24"/>
          <w:szCs w:val="24"/>
          <w:lang w:val="ja-JP"/>
        </w:rPr>
        <w:t>、</w:t>
      </w:r>
      <w:r w:rsidR="003D2337" w:rsidRPr="00B64B4C">
        <w:rPr>
          <w:rFonts w:asciiTheme="majorEastAsia" w:eastAsiaTheme="majorEastAsia" w:hAnsiTheme="majorEastAsia" w:hint="eastAsia"/>
          <w:sz w:val="24"/>
          <w:szCs w:val="24"/>
          <w:lang w:val="ja-JP"/>
        </w:rPr>
        <w:t>国に</w:t>
      </w:r>
      <w:r w:rsidR="00DC2F6A">
        <w:rPr>
          <w:rFonts w:asciiTheme="majorEastAsia" w:eastAsiaTheme="majorEastAsia" w:hAnsiTheme="majorEastAsia" w:hint="eastAsia"/>
          <w:sz w:val="24"/>
          <w:szCs w:val="24"/>
          <w:lang w:val="ja-JP"/>
        </w:rPr>
        <w:t>見直しを</w:t>
      </w:r>
      <w:r w:rsidR="002A0860" w:rsidRPr="00B64B4C">
        <w:rPr>
          <w:rFonts w:asciiTheme="majorEastAsia" w:eastAsiaTheme="majorEastAsia" w:hAnsiTheme="majorEastAsia" w:hint="eastAsia"/>
          <w:sz w:val="24"/>
          <w:szCs w:val="24"/>
          <w:lang w:val="ja-JP"/>
        </w:rPr>
        <w:t>もとめる</w:t>
      </w:r>
      <w:r w:rsidR="003D2337" w:rsidRPr="00B64B4C">
        <w:rPr>
          <w:rFonts w:asciiTheme="majorEastAsia" w:eastAsiaTheme="majorEastAsia" w:hAnsiTheme="majorEastAsia" w:hint="eastAsia"/>
          <w:sz w:val="24"/>
          <w:szCs w:val="24"/>
          <w:lang w:val="ja-JP"/>
        </w:rPr>
        <w:t>こと。</w:t>
      </w:r>
    </w:p>
    <w:p w:rsidR="000723EB" w:rsidRPr="00B64B4C" w:rsidRDefault="000723EB" w:rsidP="000723EB">
      <w:pPr>
        <w:pStyle w:val="a7"/>
        <w:snapToGrid w:val="0"/>
        <w:spacing w:line="240" w:lineRule="atLeast"/>
        <w:ind w:leftChars="0" w:left="420"/>
        <w:jc w:val="left"/>
        <w:rPr>
          <w:rFonts w:asciiTheme="majorEastAsia" w:eastAsiaTheme="majorEastAsia" w:hAnsiTheme="majorEastAsia"/>
          <w:sz w:val="24"/>
          <w:szCs w:val="24"/>
          <w:lang w:val="ja-JP"/>
        </w:rPr>
      </w:pPr>
    </w:p>
    <w:p w:rsidR="00B64B4C" w:rsidRPr="00B64B4C" w:rsidRDefault="000723EB" w:rsidP="00B64B4C">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w:t>
      </w:r>
      <w:r w:rsidR="003D2337" w:rsidRPr="00B64B4C">
        <w:rPr>
          <w:rFonts w:asciiTheme="majorEastAsia" w:eastAsiaTheme="majorEastAsia" w:hAnsiTheme="majorEastAsia" w:hint="eastAsia"/>
          <w:sz w:val="24"/>
          <w:szCs w:val="24"/>
          <w:lang w:val="ja-JP"/>
        </w:rPr>
        <w:t>高すぎる国民健康保険料の引き下げを行うこと。そのために一般会計からの繰り入れを増額すること。</w:t>
      </w:r>
    </w:p>
    <w:p w:rsidR="000723EB" w:rsidRPr="00B64B4C" w:rsidRDefault="000723EB" w:rsidP="00B64B4C">
      <w:pPr>
        <w:pStyle w:val="a7"/>
        <w:snapToGrid w:val="0"/>
        <w:spacing w:line="240" w:lineRule="atLeast"/>
        <w:ind w:leftChars="0" w:left="420"/>
        <w:jc w:val="left"/>
        <w:rPr>
          <w:rFonts w:asciiTheme="majorEastAsia" w:eastAsiaTheme="majorEastAsia" w:hAnsiTheme="majorEastAsia"/>
          <w:sz w:val="24"/>
          <w:szCs w:val="24"/>
          <w:lang w:val="ja-JP"/>
        </w:rPr>
      </w:pPr>
    </w:p>
    <w:p w:rsidR="00B64B4C" w:rsidRPr="00B64B4C" w:rsidRDefault="000723EB" w:rsidP="00B64B4C">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w:t>
      </w:r>
      <w:r w:rsidR="003D2337" w:rsidRPr="00B64B4C">
        <w:rPr>
          <w:rFonts w:asciiTheme="majorEastAsia" w:eastAsiaTheme="majorEastAsia" w:hAnsiTheme="majorEastAsia" w:hint="eastAsia"/>
          <w:sz w:val="24"/>
          <w:szCs w:val="24"/>
          <w:lang w:val="ja-JP"/>
        </w:rPr>
        <w:t>介護保険料を引き下げること。</w:t>
      </w:r>
      <w:r w:rsidR="00757318" w:rsidRPr="00B64B4C">
        <w:rPr>
          <w:rFonts w:asciiTheme="majorEastAsia" w:eastAsiaTheme="majorEastAsia" w:hAnsiTheme="majorEastAsia" w:hint="eastAsia"/>
          <w:sz w:val="24"/>
          <w:szCs w:val="24"/>
          <w:lang w:val="ja-JP"/>
        </w:rPr>
        <w:t>そのために</w:t>
      </w:r>
      <w:r w:rsidR="00757318" w:rsidRPr="00B64B4C">
        <w:rPr>
          <w:rFonts w:asciiTheme="majorEastAsia" w:eastAsiaTheme="majorEastAsia" w:hAnsiTheme="majorEastAsia"/>
          <w:sz w:val="24"/>
          <w:szCs w:val="24"/>
          <w:lang w:val="ja-JP"/>
        </w:rPr>
        <w:t>一般</w:t>
      </w:r>
      <w:r w:rsidR="00757318" w:rsidRPr="00B64B4C">
        <w:rPr>
          <w:rFonts w:asciiTheme="majorEastAsia" w:eastAsiaTheme="majorEastAsia" w:hAnsiTheme="majorEastAsia" w:hint="eastAsia"/>
          <w:sz w:val="24"/>
          <w:szCs w:val="24"/>
          <w:lang w:val="ja-JP"/>
        </w:rPr>
        <w:t>会計より</w:t>
      </w:r>
      <w:r w:rsidR="00757318" w:rsidRPr="00B64B4C">
        <w:rPr>
          <w:rFonts w:asciiTheme="majorEastAsia" w:eastAsiaTheme="majorEastAsia" w:hAnsiTheme="majorEastAsia"/>
          <w:sz w:val="24"/>
          <w:szCs w:val="24"/>
          <w:lang w:val="ja-JP"/>
        </w:rPr>
        <w:t>繰り入れを行うこと。</w:t>
      </w:r>
      <w:r w:rsidR="00757318" w:rsidRPr="00B64B4C">
        <w:rPr>
          <w:rFonts w:asciiTheme="majorEastAsia" w:eastAsiaTheme="majorEastAsia" w:hAnsiTheme="majorEastAsia" w:hint="eastAsia"/>
          <w:sz w:val="24"/>
          <w:szCs w:val="24"/>
          <w:lang w:val="ja-JP"/>
        </w:rPr>
        <w:t>国に</w:t>
      </w:r>
      <w:r w:rsidR="00757318" w:rsidRPr="00B64B4C">
        <w:rPr>
          <w:rFonts w:asciiTheme="majorEastAsia" w:eastAsiaTheme="majorEastAsia" w:hAnsiTheme="majorEastAsia"/>
          <w:sz w:val="24"/>
          <w:szCs w:val="24"/>
          <w:lang w:val="ja-JP"/>
        </w:rPr>
        <w:t>対して補助金増額を求めること。</w:t>
      </w:r>
      <w:r w:rsidR="00DC2F6A">
        <w:rPr>
          <w:rFonts w:asciiTheme="majorEastAsia" w:eastAsiaTheme="majorEastAsia" w:hAnsiTheme="majorEastAsia" w:hint="eastAsia"/>
          <w:sz w:val="24"/>
          <w:szCs w:val="24"/>
          <w:lang w:val="ja-JP"/>
        </w:rPr>
        <w:t>低所得者</w:t>
      </w:r>
      <w:r w:rsidR="00DC2F6A">
        <w:rPr>
          <w:rFonts w:asciiTheme="majorEastAsia" w:eastAsiaTheme="majorEastAsia" w:hAnsiTheme="majorEastAsia"/>
          <w:sz w:val="24"/>
          <w:szCs w:val="24"/>
          <w:lang w:val="ja-JP"/>
        </w:rPr>
        <w:t>層への段階設定を改善すると</w:t>
      </w:r>
      <w:r w:rsidR="00DC2F6A">
        <w:rPr>
          <w:rFonts w:asciiTheme="majorEastAsia" w:eastAsiaTheme="majorEastAsia" w:hAnsiTheme="majorEastAsia" w:hint="eastAsia"/>
          <w:sz w:val="24"/>
          <w:szCs w:val="24"/>
          <w:lang w:val="ja-JP"/>
        </w:rPr>
        <w:t>ともに</w:t>
      </w:r>
      <w:r w:rsidR="003D2337" w:rsidRPr="00B64B4C">
        <w:rPr>
          <w:rFonts w:asciiTheme="majorEastAsia" w:eastAsiaTheme="majorEastAsia" w:hAnsiTheme="majorEastAsia" w:hint="eastAsia"/>
          <w:sz w:val="24"/>
          <w:szCs w:val="24"/>
          <w:lang w:val="ja-JP"/>
        </w:rPr>
        <w:t>保険料</w:t>
      </w:r>
      <w:r w:rsidR="00757318" w:rsidRPr="00B64B4C">
        <w:rPr>
          <w:rFonts w:asciiTheme="majorEastAsia" w:eastAsiaTheme="majorEastAsia" w:hAnsiTheme="majorEastAsia" w:hint="eastAsia"/>
          <w:sz w:val="24"/>
          <w:szCs w:val="24"/>
          <w:lang w:val="ja-JP"/>
        </w:rPr>
        <w:t>・利用料の市独自の減免制度を創設すること。境界層軽減措置制度の周知</w:t>
      </w:r>
      <w:r w:rsidR="003D2337" w:rsidRPr="00B64B4C">
        <w:rPr>
          <w:rFonts w:asciiTheme="majorEastAsia" w:eastAsiaTheme="majorEastAsia" w:hAnsiTheme="majorEastAsia" w:hint="eastAsia"/>
          <w:sz w:val="24"/>
          <w:szCs w:val="24"/>
          <w:lang w:val="ja-JP"/>
        </w:rPr>
        <w:t>をはかること。</w:t>
      </w:r>
    </w:p>
    <w:p w:rsidR="000723EB" w:rsidRPr="00B64B4C" w:rsidRDefault="000723EB" w:rsidP="00B64B4C">
      <w:pPr>
        <w:pStyle w:val="a7"/>
        <w:snapToGrid w:val="0"/>
        <w:spacing w:line="240" w:lineRule="atLeast"/>
        <w:ind w:leftChars="0" w:left="420"/>
        <w:jc w:val="left"/>
        <w:rPr>
          <w:rFonts w:asciiTheme="majorEastAsia" w:eastAsiaTheme="majorEastAsia" w:hAnsiTheme="majorEastAsia"/>
          <w:sz w:val="24"/>
          <w:szCs w:val="24"/>
          <w:lang w:val="ja-JP"/>
        </w:rPr>
      </w:pPr>
    </w:p>
    <w:p w:rsidR="00B64B4C" w:rsidRPr="00B64B4C" w:rsidRDefault="000723EB" w:rsidP="00B64B4C">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rPr>
        <w:t xml:space="preserve">  </w:t>
      </w:r>
      <w:r w:rsidR="003D2337" w:rsidRPr="00B64B4C">
        <w:rPr>
          <w:rFonts w:asciiTheme="majorEastAsia" w:eastAsiaTheme="majorEastAsia" w:hAnsiTheme="majorEastAsia" w:hint="eastAsia"/>
          <w:sz w:val="24"/>
          <w:szCs w:val="24"/>
        </w:rPr>
        <w:t>産科・小児救急医療設置を、関西医大香里病院に求めること。</w:t>
      </w:r>
    </w:p>
    <w:p w:rsidR="000723EB" w:rsidRPr="00B64B4C" w:rsidRDefault="000723EB" w:rsidP="00B64B4C">
      <w:pPr>
        <w:pStyle w:val="a7"/>
        <w:snapToGrid w:val="0"/>
        <w:spacing w:line="240" w:lineRule="atLeast"/>
        <w:ind w:leftChars="0" w:left="420"/>
        <w:jc w:val="left"/>
        <w:rPr>
          <w:rFonts w:asciiTheme="majorEastAsia" w:eastAsiaTheme="majorEastAsia" w:hAnsiTheme="majorEastAsia"/>
          <w:sz w:val="24"/>
          <w:szCs w:val="24"/>
          <w:lang w:val="ja-JP"/>
        </w:rPr>
      </w:pPr>
    </w:p>
    <w:p w:rsidR="00B64B4C" w:rsidRPr="00B64B4C" w:rsidRDefault="000723EB" w:rsidP="00B64B4C">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w:t>
      </w:r>
      <w:r w:rsidR="00D13428" w:rsidRPr="00B64B4C">
        <w:rPr>
          <w:rFonts w:asciiTheme="majorEastAsia" w:eastAsiaTheme="majorEastAsia" w:hAnsiTheme="majorEastAsia" w:hint="eastAsia"/>
          <w:sz w:val="24"/>
          <w:szCs w:val="24"/>
          <w:lang w:val="ja-JP"/>
        </w:rPr>
        <w:t>こ</w:t>
      </w:r>
      <w:r w:rsidR="003D2337" w:rsidRPr="00B64B4C">
        <w:rPr>
          <w:rFonts w:asciiTheme="majorEastAsia" w:eastAsiaTheme="majorEastAsia" w:hAnsiTheme="majorEastAsia" w:hint="eastAsia"/>
          <w:sz w:val="24"/>
          <w:szCs w:val="24"/>
          <w:lang w:val="ja-JP"/>
        </w:rPr>
        <w:t>ども医療費助成制度については、国に制度化</w:t>
      </w:r>
      <w:r w:rsidR="00757318" w:rsidRPr="00B64B4C">
        <w:rPr>
          <w:rFonts w:asciiTheme="majorEastAsia" w:eastAsiaTheme="majorEastAsia" w:hAnsiTheme="majorEastAsia" w:hint="eastAsia"/>
          <w:sz w:val="24"/>
          <w:szCs w:val="24"/>
          <w:lang w:val="ja-JP"/>
        </w:rPr>
        <w:t>を</w:t>
      </w:r>
      <w:r w:rsidR="00DC2F6A">
        <w:rPr>
          <w:rFonts w:asciiTheme="majorEastAsia" w:eastAsiaTheme="majorEastAsia" w:hAnsiTheme="majorEastAsia" w:hint="eastAsia"/>
          <w:sz w:val="24"/>
          <w:szCs w:val="24"/>
          <w:lang w:val="ja-JP"/>
        </w:rPr>
        <w:t>もと</w:t>
      </w:r>
      <w:r w:rsidR="00757318" w:rsidRPr="00B64B4C">
        <w:rPr>
          <w:rFonts w:asciiTheme="majorEastAsia" w:eastAsiaTheme="majorEastAsia" w:hAnsiTheme="majorEastAsia"/>
          <w:sz w:val="24"/>
          <w:szCs w:val="24"/>
          <w:lang w:val="ja-JP"/>
        </w:rPr>
        <w:t>めること</w:t>
      </w:r>
      <w:r w:rsidR="00757318" w:rsidRPr="00B64B4C">
        <w:rPr>
          <w:rFonts w:asciiTheme="majorEastAsia" w:eastAsiaTheme="majorEastAsia" w:hAnsiTheme="majorEastAsia" w:hint="eastAsia"/>
          <w:sz w:val="24"/>
          <w:szCs w:val="24"/>
          <w:lang w:val="ja-JP"/>
        </w:rPr>
        <w:t>。</w:t>
      </w:r>
      <w:r w:rsidR="003D2337" w:rsidRPr="00B64B4C">
        <w:rPr>
          <w:rFonts w:asciiTheme="majorEastAsia" w:eastAsiaTheme="majorEastAsia" w:hAnsiTheme="majorEastAsia" w:hint="eastAsia"/>
          <w:sz w:val="24"/>
          <w:szCs w:val="24"/>
          <w:lang w:val="ja-JP"/>
        </w:rPr>
        <w:t>大阪府</w:t>
      </w:r>
      <w:r w:rsidR="00DC2F6A">
        <w:rPr>
          <w:rFonts w:asciiTheme="majorEastAsia" w:eastAsiaTheme="majorEastAsia" w:hAnsiTheme="majorEastAsia" w:hint="eastAsia"/>
          <w:sz w:val="24"/>
          <w:szCs w:val="24"/>
          <w:lang w:val="ja-JP"/>
        </w:rPr>
        <w:t>がおこなう</w:t>
      </w:r>
      <w:r w:rsidR="003D2337" w:rsidRPr="00B64B4C">
        <w:rPr>
          <w:rFonts w:asciiTheme="majorEastAsia" w:eastAsiaTheme="majorEastAsia" w:hAnsiTheme="majorEastAsia" w:hint="eastAsia"/>
          <w:sz w:val="24"/>
          <w:szCs w:val="24"/>
          <w:lang w:val="ja-JP"/>
        </w:rPr>
        <w:t>対象年齢の引き上げ</w:t>
      </w:r>
      <w:r w:rsidR="00DC2F6A">
        <w:rPr>
          <w:rFonts w:asciiTheme="majorEastAsia" w:eastAsiaTheme="majorEastAsia" w:hAnsiTheme="majorEastAsia" w:hint="eastAsia"/>
          <w:sz w:val="24"/>
          <w:szCs w:val="24"/>
          <w:lang w:val="ja-JP"/>
        </w:rPr>
        <w:t>については</w:t>
      </w:r>
      <w:r w:rsidR="00DC2F6A">
        <w:rPr>
          <w:rFonts w:asciiTheme="majorEastAsia" w:eastAsiaTheme="majorEastAsia" w:hAnsiTheme="majorEastAsia"/>
          <w:sz w:val="24"/>
          <w:szCs w:val="24"/>
          <w:lang w:val="ja-JP"/>
        </w:rPr>
        <w:t>、所得制限の改悪、入院給食費補助の廃止をしないよう</w:t>
      </w:r>
      <w:r w:rsidR="003D2337" w:rsidRPr="00B64B4C">
        <w:rPr>
          <w:rFonts w:asciiTheme="majorEastAsia" w:eastAsiaTheme="majorEastAsia" w:hAnsiTheme="majorEastAsia" w:hint="eastAsia"/>
          <w:sz w:val="24"/>
          <w:szCs w:val="24"/>
          <w:lang w:val="ja-JP"/>
        </w:rPr>
        <w:t>もとめること。市として、中学</w:t>
      </w:r>
      <w:r w:rsidR="00663896" w:rsidRPr="00B64B4C">
        <w:rPr>
          <w:rFonts w:asciiTheme="majorEastAsia" w:eastAsiaTheme="majorEastAsia" w:hAnsiTheme="majorEastAsia" w:hint="eastAsia"/>
          <w:sz w:val="24"/>
          <w:szCs w:val="24"/>
          <w:lang w:val="ja-JP"/>
        </w:rPr>
        <w:t>校卒業</w:t>
      </w:r>
      <w:r w:rsidR="003D2337" w:rsidRPr="00B64B4C">
        <w:rPr>
          <w:rFonts w:asciiTheme="majorEastAsia" w:eastAsiaTheme="majorEastAsia" w:hAnsiTheme="majorEastAsia" w:hint="eastAsia"/>
          <w:sz w:val="24"/>
          <w:szCs w:val="24"/>
          <w:lang w:val="ja-JP"/>
        </w:rPr>
        <w:t>まで</w:t>
      </w:r>
      <w:r w:rsidR="00DC2F6A">
        <w:rPr>
          <w:rFonts w:asciiTheme="majorEastAsia" w:eastAsiaTheme="majorEastAsia" w:hAnsiTheme="majorEastAsia" w:hint="eastAsia"/>
          <w:sz w:val="24"/>
          <w:szCs w:val="24"/>
          <w:lang w:val="ja-JP"/>
        </w:rPr>
        <w:t>対象</w:t>
      </w:r>
      <w:r w:rsidR="003D2337" w:rsidRPr="00B64B4C">
        <w:rPr>
          <w:rFonts w:asciiTheme="majorEastAsia" w:eastAsiaTheme="majorEastAsia" w:hAnsiTheme="majorEastAsia" w:hint="eastAsia"/>
          <w:sz w:val="24"/>
          <w:szCs w:val="24"/>
          <w:lang w:val="ja-JP"/>
        </w:rPr>
        <w:t>拡</w:t>
      </w:r>
      <w:r w:rsidR="00663896" w:rsidRPr="00B64B4C">
        <w:rPr>
          <w:rFonts w:asciiTheme="majorEastAsia" w:eastAsiaTheme="majorEastAsia" w:hAnsiTheme="majorEastAsia" w:hint="eastAsia"/>
          <w:sz w:val="24"/>
          <w:szCs w:val="24"/>
          <w:lang w:val="ja-JP"/>
        </w:rPr>
        <w:t>充する</w:t>
      </w:r>
      <w:r w:rsidR="003D2337" w:rsidRPr="00B64B4C">
        <w:rPr>
          <w:rFonts w:asciiTheme="majorEastAsia" w:eastAsiaTheme="majorEastAsia" w:hAnsiTheme="majorEastAsia" w:hint="eastAsia"/>
          <w:sz w:val="24"/>
          <w:szCs w:val="24"/>
          <w:lang w:val="ja-JP"/>
        </w:rPr>
        <w:t>こと。</w:t>
      </w:r>
    </w:p>
    <w:p w:rsidR="000723EB" w:rsidRPr="00B64B4C" w:rsidRDefault="000723EB" w:rsidP="00B64B4C">
      <w:pPr>
        <w:pStyle w:val="a7"/>
        <w:snapToGrid w:val="0"/>
        <w:spacing w:line="240" w:lineRule="atLeast"/>
        <w:ind w:leftChars="0" w:left="420"/>
        <w:jc w:val="left"/>
        <w:rPr>
          <w:rFonts w:asciiTheme="majorEastAsia" w:eastAsiaTheme="majorEastAsia" w:hAnsiTheme="majorEastAsia"/>
          <w:sz w:val="24"/>
          <w:szCs w:val="24"/>
          <w:lang w:val="ja-JP"/>
        </w:rPr>
      </w:pPr>
    </w:p>
    <w:p w:rsidR="00B64B4C" w:rsidRPr="00B64B4C" w:rsidRDefault="000723EB" w:rsidP="00B64B4C">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w:t>
      </w:r>
      <w:r w:rsidR="003D2337" w:rsidRPr="00B64B4C">
        <w:rPr>
          <w:rFonts w:asciiTheme="majorEastAsia" w:eastAsiaTheme="majorEastAsia" w:hAnsiTheme="majorEastAsia" w:hint="eastAsia"/>
          <w:sz w:val="24"/>
          <w:szCs w:val="24"/>
          <w:lang w:val="ja-JP"/>
        </w:rPr>
        <w:t>特別養護老人ホームの待機者を解消できるよう、施設の新設を急いですすめること。待機者解消の年次計画を立てること。施設利用料の軽減措置をとること。</w:t>
      </w:r>
    </w:p>
    <w:p w:rsidR="000723EB" w:rsidRPr="00B64B4C" w:rsidRDefault="000723EB" w:rsidP="00B64B4C">
      <w:pPr>
        <w:pStyle w:val="a7"/>
        <w:snapToGrid w:val="0"/>
        <w:spacing w:line="240" w:lineRule="atLeast"/>
        <w:ind w:leftChars="0" w:left="420"/>
        <w:jc w:val="left"/>
        <w:rPr>
          <w:rFonts w:asciiTheme="majorEastAsia" w:eastAsiaTheme="majorEastAsia" w:hAnsiTheme="majorEastAsia"/>
          <w:sz w:val="24"/>
          <w:szCs w:val="24"/>
          <w:lang w:val="ja-JP"/>
        </w:rPr>
      </w:pPr>
    </w:p>
    <w:p w:rsidR="00B64B4C" w:rsidRPr="00B64B4C" w:rsidRDefault="000723EB" w:rsidP="00B64B4C">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w:t>
      </w:r>
      <w:r w:rsidR="003D2337" w:rsidRPr="00B64B4C">
        <w:rPr>
          <w:rFonts w:asciiTheme="majorEastAsia" w:eastAsiaTheme="majorEastAsia" w:hAnsiTheme="majorEastAsia" w:hint="eastAsia"/>
          <w:sz w:val="24"/>
          <w:szCs w:val="24"/>
          <w:lang w:val="ja-JP"/>
        </w:rPr>
        <w:t>地域包括支援センターは、中学校区に</w:t>
      </w:r>
      <w:r w:rsidR="00567B95" w:rsidRPr="00B64B4C">
        <w:rPr>
          <w:rFonts w:asciiTheme="majorEastAsia" w:eastAsiaTheme="majorEastAsia" w:hAnsiTheme="majorEastAsia" w:hint="eastAsia"/>
          <w:sz w:val="24"/>
          <w:szCs w:val="24"/>
          <w:lang w:val="ja-JP"/>
        </w:rPr>
        <w:t>１ヶ所</w:t>
      </w:r>
      <w:r w:rsidR="003D2337" w:rsidRPr="00B64B4C">
        <w:rPr>
          <w:rFonts w:asciiTheme="majorEastAsia" w:eastAsiaTheme="majorEastAsia" w:hAnsiTheme="majorEastAsia" w:hint="eastAsia"/>
          <w:sz w:val="24"/>
          <w:szCs w:val="24"/>
          <w:lang w:val="ja-JP"/>
        </w:rPr>
        <w:t>からさらに増やすこと。地域の高齢者の実態を把握し、福祉・介護・医療・公衆衛生などの各分野が連携して、高齢者の生活を総合的に支えていく拠点となるようにすること。そのために市として専門職員をしっかり配置し、市が責任を果たすこと。</w:t>
      </w:r>
    </w:p>
    <w:p w:rsidR="000723EB" w:rsidRPr="00B64B4C" w:rsidRDefault="000723EB" w:rsidP="00B64B4C">
      <w:pPr>
        <w:pStyle w:val="a7"/>
        <w:snapToGrid w:val="0"/>
        <w:spacing w:line="240" w:lineRule="atLeast"/>
        <w:ind w:leftChars="0" w:left="420"/>
        <w:jc w:val="left"/>
        <w:rPr>
          <w:rFonts w:asciiTheme="majorEastAsia" w:eastAsiaTheme="majorEastAsia" w:hAnsiTheme="majorEastAsia"/>
          <w:sz w:val="24"/>
          <w:szCs w:val="24"/>
          <w:lang w:val="ja-JP"/>
        </w:rPr>
      </w:pPr>
    </w:p>
    <w:bookmarkEnd w:id="0"/>
    <w:p w:rsidR="00B64B4C" w:rsidRPr="00B64B4C" w:rsidRDefault="00757318" w:rsidP="00B64B4C">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w:t>
      </w:r>
      <w:r w:rsidR="00BE5DBC" w:rsidRPr="00B64B4C">
        <w:rPr>
          <w:rFonts w:asciiTheme="majorEastAsia" w:eastAsiaTheme="majorEastAsia" w:hAnsiTheme="majorEastAsia" w:hint="eastAsia"/>
          <w:sz w:val="24"/>
          <w:szCs w:val="24"/>
          <w:lang w:val="ja-JP"/>
        </w:rPr>
        <w:t>要介護認定調査は高齢者の実態に見合ったものに改善すること。</w:t>
      </w:r>
      <w:r w:rsidRPr="00B64B4C">
        <w:rPr>
          <w:rFonts w:asciiTheme="majorEastAsia" w:eastAsiaTheme="majorEastAsia" w:hAnsiTheme="majorEastAsia" w:hint="eastAsia"/>
          <w:sz w:val="24"/>
          <w:szCs w:val="24"/>
          <w:lang w:val="ja-JP"/>
        </w:rPr>
        <w:t>調査票は</w:t>
      </w:r>
      <w:r w:rsidRPr="00B64B4C">
        <w:rPr>
          <w:rFonts w:asciiTheme="majorEastAsia" w:eastAsiaTheme="majorEastAsia" w:hAnsiTheme="majorEastAsia"/>
          <w:sz w:val="24"/>
          <w:szCs w:val="24"/>
          <w:lang w:val="ja-JP"/>
        </w:rPr>
        <w:t>本人に渡</w:t>
      </w:r>
      <w:r w:rsidRPr="00B64B4C">
        <w:rPr>
          <w:rFonts w:asciiTheme="majorEastAsia" w:eastAsiaTheme="majorEastAsia" w:hAnsiTheme="majorEastAsia"/>
          <w:sz w:val="24"/>
          <w:szCs w:val="24"/>
          <w:lang w:val="ja-JP"/>
        </w:rPr>
        <w:lastRenderedPageBreak/>
        <w:t>すこと。</w:t>
      </w:r>
    </w:p>
    <w:p w:rsidR="00BE5DBC" w:rsidRPr="00B64B4C" w:rsidRDefault="00BE5DBC" w:rsidP="00B64B4C">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ヘルパーなど福祉労働者の待遇・労働条件を改善し、市民に責任を持って仕事ができるようにすること。そのために、常勤ヘルパーの増員をはかること。登録ヘルパーの報酬の引き上げ、健康保険・年金・労災保険などの制度保障を行う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認知症対応型グループホームの利用者負担軽減の制度化を国にもとめること。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要支援者向けサービスを介護保険から切り離し、「地域支援事業」に移し、要介護１．２の人を施設入所の対象外にする、</w:t>
      </w:r>
      <w:r w:rsidR="00DC2F6A">
        <w:rPr>
          <w:rFonts w:asciiTheme="majorEastAsia" w:eastAsiaTheme="majorEastAsia" w:hAnsiTheme="majorEastAsia" w:hint="eastAsia"/>
          <w:sz w:val="24"/>
          <w:szCs w:val="24"/>
          <w:lang w:val="ja-JP"/>
        </w:rPr>
        <w:t>一定所得以上の</w:t>
      </w:r>
      <w:r w:rsidR="00DC2F6A">
        <w:rPr>
          <w:rFonts w:asciiTheme="majorEastAsia" w:eastAsiaTheme="majorEastAsia" w:hAnsiTheme="majorEastAsia"/>
          <w:sz w:val="24"/>
          <w:szCs w:val="24"/>
          <w:lang w:val="ja-JP"/>
        </w:rPr>
        <w:t>人の</w:t>
      </w:r>
      <w:r w:rsidRPr="00B64B4C">
        <w:rPr>
          <w:rFonts w:asciiTheme="majorEastAsia" w:eastAsiaTheme="majorEastAsia" w:hAnsiTheme="majorEastAsia" w:hint="eastAsia"/>
          <w:sz w:val="24"/>
          <w:szCs w:val="24"/>
          <w:lang w:val="ja-JP"/>
        </w:rPr>
        <w:t>介護サービス利用料を2割にするなどの、介護保険制度の改悪</w:t>
      </w:r>
      <w:r w:rsidR="00DC2F6A">
        <w:rPr>
          <w:rFonts w:asciiTheme="majorEastAsia" w:eastAsiaTheme="majorEastAsia" w:hAnsiTheme="majorEastAsia" w:hint="eastAsia"/>
          <w:sz w:val="24"/>
          <w:szCs w:val="24"/>
          <w:lang w:val="ja-JP"/>
        </w:rPr>
        <w:t>に</w:t>
      </w:r>
      <w:r w:rsidR="00DC2F6A">
        <w:rPr>
          <w:rFonts w:asciiTheme="majorEastAsia" w:eastAsiaTheme="majorEastAsia" w:hAnsiTheme="majorEastAsia"/>
          <w:sz w:val="24"/>
          <w:szCs w:val="24"/>
          <w:lang w:val="ja-JP"/>
        </w:rPr>
        <w:t>反対し、</w:t>
      </w:r>
      <w:r w:rsidR="00757318" w:rsidRPr="00B64B4C">
        <w:rPr>
          <w:rFonts w:asciiTheme="majorEastAsia" w:eastAsiaTheme="majorEastAsia" w:hAnsiTheme="majorEastAsia"/>
          <w:sz w:val="24"/>
          <w:szCs w:val="24"/>
          <w:lang w:val="ja-JP"/>
        </w:rPr>
        <w:t>市として</w:t>
      </w:r>
      <w:r w:rsidR="00757318" w:rsidRPr="00B64B4C">
        <w:rPr>
          <w:rFonts w:asciiTheme="majorEastAsia" w:eastAsiaTheme="majorEastAsia" w:hAnsiTheme="majorEastAsia" w:hint="eastAsia"/>
          <w:sz w:val="24"/>
          <w:szCs w:val="24"/>
          <w:lang w:val="ja-JP"/>
        </w:rPr>
        <w:t>施策後退</w:t>
      </w:r>
      <w:r w:rsidR="00757318" w:rsidRPr="00B64B4C">
        <w:rPr>
          <w:rFonts w:asciiTheme="majorEastAsia" w:eastAsiaTheme="majorEastAsia" w:hAnsiTheme="majorEastAsia"/>
          <w:sz w:val="24"/>
          <w:szCs w:val="24"/>
          <w:lang w:val="ja-JP"/>
        </w:rPr>
        <w:t>しない努力を尽くすこと。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障害者への介護サービスについては専門性も高いことから、市として講習会などを計画し、ヘルパーの育成、スキルアップをはかること。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ケアマネジャーが専任体制で時間をとって市民の相談にのれるよう、報酬の引き上げ、研修の充実など条件整備を市としてはかること。また、国にもとめること。</w:t>
      </w:r>
    </w:p>
    <w:p w:rsidR="00757318" w:rsidRPr="00C25146" w:rsidRDefault="00757318"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757318"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手話</w:t>
      </w:r>
      <w:r w:rsidRPr="00B64B4C">
        <w:rPr>
          <w:rFonts w:asciiTheme="majorEastAsia" w:eastAsiaTheme="majorEastAsia" w:hAnsiTheme="majorEastAsia"/>
          <w:sz w:val="24"/>
          <w:szCs w:val="24"/>
          <w:lang w:val="ja-JP"/>
        </w:rPr>
        <w:t>言語法の制定を政府に求めること。市として手話言語条例の制定を検討すること。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公衆浴場利用事業については、当面週１回にふやすこと。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配食サービスは１食あたりの利用料を引き下げ、低所得者が利用しやすいものにすること。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後期高齢者医療制度は廃止し、７５歳以上の高齢者の医療費無料化を国にもとめること。当面、①保険料の引き上げはしないこと。②滞納者への差し押さえはやめること。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軽度の要介護者のサービス利用抑制にならないよう、まちかどデイハウス・シルバーパス等、支援事業の拡充をはかること。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インフルエンザ予防接種については、こども、高齢者、低所得者、ひとり親家庭への無料接種を実施すること。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がん検診の受診率ひきあげのため、①　個別検診の拡充　②　個別通知の拡充③有料化の見直しをすすめること。</w:t>
      </w:r>
    </w:p>
    <w:p w:rsidR="00757318" w:rsidRPr="00C25146" w:rsidRDefault="00757318"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757318"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w:t>
      </w:r>
      <w:r w:rsidRPr="00B64B4C">
        <w:rPr>
          <w:rFonts w:asciiTheme="majorEastAsia" w:eastAsiaTheme="majorEastAsia" w:hAnsiTheme="majorEastAsia"/>
          <w:sz w:val="24"/>
          <w:szCs w:val="24"/>
          <w:lang w:val="ja-JP"/>
        </w:rPr>
        <w:t>肝硬変・肝ガン患者に対する医療費助成制度</w:t>
      </w:r>
      <w:r w:rsidRPr="00B64B4C">
        <w:rPr>
          <w:rFonts w:asciiTheme="majorEastAsia" w:eastAsiaTheme="majorEastAsia" w:hAnsiTheme="majorEastAsia" w:hint="eastAsia"/>
          <w:sz w:val="24"/>
          <w:szCs w:val="24"/>
          <w:lang w:val="ja-JP"/>
        </w:rPr>
        <w:t>創設を</w:t>
      </w:r>
      <w:r w:rsidRPr="00B64B4C">
        <w:rPr>
          <w:rFonts w:asciiTheme="majorEastAsia" w:eastAsiaTheme="majorEastAsia" w:hAnsiTheme="majorEastAsia"/>
          <w:sz w:val="24"/>
          <w:szCs w:val="24"/>
          <w:lang w:val="ja-JP"/>
        </w:rPr>
        <w:t>政府に</w:t>
      </w:r>
      <w:r w:rsidRPr="00B64B4C">
        <w:rPr>
          <w:rFonts w:asciiTheme="majorEastAsia" w:eastAsiaTheme="majorEastAsia" w:hAnsiTheme="majorEastAsia" w:hint="eastAsia"/>
          <w:sz w:val="24"/>
          <w:szCs w:val="24"/>
          <w:lang w:val="ja-JP"/>
        </w:rPr>
        <w:t>もと</w:t>
      </w:r>
      <w:r w:rsidRPr="00B64B4C">
        <w:rPr>
          <w:rFonts w:asciiTheme="majorEastAsia" w:eastAsiaTheme="majorEastAsia" w:hAnsiTheme="majorEastAsia"/>
          <w:sz w:val="24"/>
          <w:szCs w:val="24"/>
          <w:lang w:val="ja-JP"/>
        </w:rPr>
        <w:t>めること。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特定健診については、診査結果の通知を早めること。精密検査は医師の判断ででき</w:t>
      </w:r>
      <w:r w:rsidRPr="00B64B4C">
        <w:rPr>
          <w:rFonts w:asciiTheme="majorEastAsia" w:eastAsiaTheme="majorEastAsia" w:hAnsiTheme="majorEastAsia" w:hint="eastAsia"/>
          <w:sz w:val="24"/>
          <w:szCs w:val="24"/>
          <w:lang w:val="ja-JP"/>
        </w:rPr>
        <w:lastRenderedPageBreak/>
        <w:t>るようにすること。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国保料を支払えない市民が増加している。経済困難をかかえている世帯が多い加入者の実態に即して減免制度や窓口の対応を改善すること。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医療費一部負担金免除制度は市民に制度の周知をはかること。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C25146">
        <w:rPr>
          <w:rFonts w:asciiTheme="majorEastAsia" w:eastAsiaTheme="majorEastAsia" w:hAnsiTheme="majorEastAsia" w:hint="eastAsia"/>
          <w:sz w:val="24"/>
          <w:szCs w:val="24"/>
          <w:lang w:val="ja-JP"/>
        </w:rPr>
        <w:t xml:space="preserve">  国民健康保険の資格証明書・短期保険証の発行をやめること。</w:t>
      </w:r>
    </w:p>
    <w:p w:rsidR="00C25146" w:rsidRPr="00C25146" w:rsidRDefault="00C25146"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保護もれをなくすため、市民に対して生活保護制度の周知をはかること。ホームページ、ガイドねやがわの改善を行うこと。住民生活の実態を日常的に把握し、積極的な対応をすすめること。</w:t>
      </w:r>
    </w:p>
    <w:p w:rsidR="00C25146" w:rsidRPr="00C25146" w:rsidRDefault="00C25146"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保護決定（変更）通知書については、支給金額の内容等を具体的に示し、利用者が理解できるものに改善すること。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不足している生活保護のケースワーカーを補充すること。相談援助機能の充実を図ること。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生活保護申請をする意思がある市民に対して、相談ですまさず、市民の申請権を尊重し法に基づき申請を受けること。申請後２週間以内に決定すること。２週間を超える場合は、文書で</w:t>
      </w:r>
      <w:r w:rsidR="00DC2F6A">
        <w:rPr>
          <w:rFonts w:asciiTheme="majorEastAsia" w:eastAsiaTheme="majorEastAsia" w:hAnsiTheme="majorEastAsia" w:hint="eastAsia"/>
          <w:sz w:val="24"/>
          <w:szCs w:val="24"/>
          <w:lang w:val="ja-JP"/>
        </w:rPr>
        <w:t>理由</w:t>
      </w:r>
      <w:r w:rsidR="00DC2F6A">
        <w:rPr>
          <w:rFonts w:asciiTheme="majorEastAsia" w:eastAsiaTheme="majorEastAsia" w:hAnsiTheme="majorEastAsia"/>
          <w:sz w:val="24"/>
          <w:szCs w:val="24"/>
          <w:lang w:val="ja-JP"/>
        </w:rPr>
        <w:t>を</w:t>
      </w:r>
      <w:r w:rsidRPr="00B64B4C">
        <w:rPr>
          <w:rFonts w:asciiTheme="majorEastAsia" w:eastAsiaTheme="majorEastAsia" w:hAnsiTheme="majorEastAsia" w:hint="eastAsia"/>
          <w:sz w:val="24"/>
          <w:szCs w:val="24"/>
          <w:lang w:val="ja-JP"/>
        </w:rPr>
        <w:t>通知すること。また、生活に支障がないように対応すること。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住民</w:t>
      </w:r>
      <w:r w:rsidR="00A319E2" w:rsidRPr="00B64B4C">
        <w:rPr>
          <w:rFonts w:asciiTheme="majorEastAsia" w:eastAsiaTheme="majorEastAsia" w:hAnsiTheme="majorEastAsia" w:hint="eastAsia"/>
          <w:sz w:val="24"/>
          <w:szCs w:val="24"/>
          <w:lang w:val="ja-JP"/>
        </w:rPr>
        <w:t>同士</w:t>
      </w:r>
      <w:r w:rsidRPr="00B64B4C">
        <w:rPr>
          <w:rFonts w:asciiTheme="majorEastAsia" w:eastAsiaTheme="majorEastAsia" w:hAnsiTheme="majorEastAsia" w:hint="eastAsia"/>
          <w:sz w:val="24"/>
          <w:szCs w:val="24"/>
          <w:lang w:val="ja-JP"/>
        </w:rPr>
        <w:t>を監視させ、生活保護を必要とする人の利用抑制につながる「生活保護適正化ホットライン」はやめること。</w:t>
      </w:r>
      <w:r w:rsidR="00A319E2" w:rsidRPr="00B64B4C">
        <w:rPr>
          <w:rFonts w:asciiTheme="majorEastAsia" w:eastAsiaTheme="majorEastAsia" w:hAnsiTheme="majorEastAsia" w:hint="eastAsia"/>
          <w:sz w:val="24"/>
          <w:szCs w:val="24"/>
          <w:lang w:val="ja-JP"/>
        </w:rPr>
        <w:t>また</w:t>
      </w:r>
      <w:r w:rsidR="00A319E2" w:rsidRPr="00B64B4C">
        <w:rPr>
          <w:rFonts w:asciiTheme="majorEastAsia" w:eastAsiaTheme="majorEastAsia" w:hAnsiTheme="majorEastAsia"/>
          <w:sz w:val="24"/>
          <w:szCs w:val="24"/>
          <w:lang w:val="ja-JP"/>
        </w:rPr>
        <w:t>、ポスターについては、</w:t>
      </w:r>
      <w:r w:rsidR="00DC2F6A">
        <w:rPr>
          <w:rFonts w:asciiTheme="majorEastAsia" w:eastAsiaTheme="majorEastAsia" w:hAnsiTheme="majorEastAsia" w:hint="eastAsia"/>
          <w:sz w:val="24"/>
          <w:szCs w:val="24"/>
          <w:lang w:val="ja-JP"/>
        </w:rPr>
        <w:t>本来の</w:t>
      </w:r>
      <w:r w:rsidR="00A319E2" w:rsidRPr="00B64B4C">
        <w:rPr>
          <w:rFonts w:asciiTheme="majorEastAsia" w:eastAsiaTheme="majorEastAsia" w:hAnsiTheme="majorEastAsia"/>
          <w:sz w:val="24"/>
          <w:szCs w:val="24"/>
          <w:lang w:val="ja-JP"/>
        </w:rPr>
        <w:t>制度周知</w:t>
      </w:r>
      <w:r w:rsidR="00DC2F6A">
        <w:rPr>
          <w:rFonts w:asciiTheme="majorEastAsia" w:eastAsiaTheme="majorEastAsia" w:hAnsiTheme="majorEastAsia" w:hint="eastAsia"/>
          <w:sz w:val="24"/>
          <w:szCs w:val="24"/>
          <w:lang w:val="ja-JP"/>
        </w:rPr>
        <w:t>の</w:t>
      </w:r>
      <w:r w:rsidR="00DC2F6A">
        <w:rPr>
          <w:rFonts w:asciiTheme="majorEastAsia" w:eastAsiaTheme="majorEastAsia" w:hAnsiTheme="majorEastAsia"/>
          <w:sz w:val="24"/>
          <w:szCs w:val="24"/>
          <w:lang w:val="ja-JP"/>
        </w:rPr>
        <w:t>内容に抜本的に見直すこと</w:t>
      </w:r>
      <w:r w:rsidR="00A319E2" w:rsidRPr="00B64B4C">
        <w:rPr>
          <w:rFonts w:asciiTheme="majorEastAsia" w:eastAsiaTheme="majorEastAsia" w:hAnsiTheme="majorEastAsia"/>
          <w:sz w:val="24"/>
          <w:szCs w:val="24"/>
          <w:lang w:val="ja-JP"/>
        </w:rPr>
        <w:t>。</w:t>
      </w:r>
      <w:r w:rsidRPr="00B64B4C">
        <w:rPr>
          <w:rFonts w:asciiTheme="majorEastAsia" w:eastAsiaTheme="majorEastAsia" w:hAnsiTheme="majorEastAsia" w:hint="eastAsia"/>
          <w:sz w:val="24"/>
          <w:szCs w:val="24"/>
          <w:lang w:val="ja-JP"/>
        </w:rPr>
        <w:t>面接相談員</w:t>
      </w:r>
      <w:r w:rsidR="00A319E2" w:rsidRPr="00B64B4C">
        <w:rPr>
          <w:rFonts w:asciiTheme="majorEastAsia" w:eastAsiaTheme="majorEastAsia" w:hAnsiTheme="majorEastAsia" w:hint="eastAsia"/>
          <w:sz w:val="24"/>
          <w:szCs w:val="24"/>
          <w:lang w:val="ja-JP"/>
        </w:rPr>
        <w:t>方式</w:t>
      </w:r>
      <w:r w:rsidR="00A319E2" w:rsidRPr="00B64B4C">
        <w:rPr>
          <w:rFonts w:asciiTheme="majorEastAsia" w:eastAsiaTheme="majorEastAsia" w:hAnsiTheme="majorEastAsia"/>
          <w:sz w:val="24"/>
          <w:szCs w:val="24"/>
          <w:lang w:val="ja-JP"/>
        </w:rPr>
        <w:t>については</w:t>
      </w:r>
      <w:r w:rsidRPr="00B64B4C">
        <w:rPr>
          <w:rFonts w:asciiTheme="majorEastAsia" w:eastAsiaTheme="majorEastAsia" w:hAnsiTheme="majorEastAsia" w:hint="eastAsia"/>
          <w:sz w:val="24"/>
          <w:szCs w:val="24"/>
          <w:lang w:val="ja-JP"/>
        </w:rPr>
        <w:t>生活保護</w:t>
      </w:r>
      <w:r w:rsidR="00A319E2" w:rsidRPr="00B64B4C">
        <w:rPr>
          <w:rFonts w:asciiTheme="majorEastAsia" w:eastAsiaTheme="majorEastAsia" w:hAnsiTheme="majorEastAsia" w:hint="eastAsia"/>
          <w:sz w:val="24"/>
          <w:szCs w:val="24"/>
          <w:lang w:val="ja-JP"/>
        </w:rPr>
        <w:t>の</w:t>
      </w:r>
      <w:r w:rsidRPr="00B64B4C">
        <w:rPr>
          <w:rFonts w:asciiTheme="majorEastAsia" w:eastAsiaTheme="majorEastAsia" w:hAnsiTheme="majorEastAsia" w:hint="eastAsia"/>
          <w:sz w:val="24"/>
          <w:szCs w:val="24"/>
          <w:lang w:val="ja-JP"/>
        </w:rPr>
        <w:t>申請権を保障すること。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生活保護利用者の小規模多機能施設の宿泊についても、日帰りと同様に自己負担なく利用できるようにすること。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生活困窮者の滞納を理由に一方的な停止は行わないよう電気、ガス事業者に要請すること。水道料金の減免制度をつくり、給水停止を行わないこと。下水道使用料の</w:t>
      </w:r>
      <w:r w:rsidR="00A319E2" w:rsidRPr="00B64B4C">
        <w:rPr>
          <w:rFonts w:asciiTheme="majorEastAsia" w:eastAsiaTheme="majorEastAsia" w:hAnsiTheme="majorEastAsia" w:hint="eastAsia"/>
          <w:sz w:val="24"/>
          <w:szCs w:val="24"/>
          <w:lang w:val="ja-JP"/>
        </w:rPr>
        <w:t>福祉</w:t>
      </w:r>
      <w:r w:rsidRPr="00B64B4C">
        <w:rPr>
          <w:rFonts w:asciiTheme="majorEastAsia" w:eastAsiaTheme="majorEastAsia" w:hAnsiTheme="majorEastAsia" w:hint="eastAsia"/>
          <w:sz w:val="24"/>
          <w:szCs w:val="24"/>
          <w:lang w:val="ja-JP"/>
        </w:rPr>
        <w:t>減免</w:t>
      </w:r>
      <w:r w:rsidR="00DC2F6A">
        <w:rPr>
          <w:rFonts w:asciiTheme="majorEastAsia" w:eastAsiaTheme="majorEastAsia" w:hAnsiTheme="majorEastAsia" w:hint="eastAsia"/>
          <w:sz w:val="24"/>
          <w:szCs w:val="24"/>
          <w:lang w:val="ja-JP"/>
        </w:rPr>
        <w:t>制度</w:t>
      </w:r>
      <w:r w:rsidRPr="00B64B4C">
        <w:rPr>
          <w:rFonts w:asciiTheme="majorEastAsia" w:eastAsiaTheme="majorEastAsia" w:hAnsiTheme="majorEastAsia" w:hint="eastAsia"/>
          <w:sz w:val="24"/>
          <w:szCs w:val="24"/>
          <w:lang w:val="ja-JP"/>
        </w:rPr>
        <w:t>を復活すること。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ホームレス一時宿泊事業については、事業の周知をはかること。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生活保護利用者の「居場所づくり」の具体化をはかること。就労支援に限定せず、ボランティア体験など、多様な形での自立支援にとりくむこと。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w:t>
      </w:r>
      <w:r w:rsidR="00A319E2" w:rsidRPr="00B64B4C">
        <w:rPr>
          <w:rFonts w:asciiTheme="majorEastAsia" w:eastAsiaTheme="majorEastAsia" w:hAnsiTheme="majorEastAsia" w:hint="eastAsia"/>
          <w:sz w:val="24"/>
          <w:szCs w:val="24"/>
          <w:lang w:val="ja-JP"/>
        </w:rPr>
        <w:t>指定管理</w:t>
      </w:r>
      <w:r w:rsidR="00A319E2" w:rsidRPr="00B64B4C">
        <w:rPr>
          <w:rFonts w:asciiTheme="majorEastAsia" w:eastAsiaTheme="majorEastAsia" w:hAnsiTheme="majorEastAsia"/>
          <w:sz w:val="24"/>
          <w:szCs w:val="24"/>
          <w:lang w:val="ja-JP"/>
        </w:rPr>
        <w:t>制度</w:t>
      </w:r>
      <w:r w:rsidR="00A319E2" w:rsidRPr="00B64B4C">
        <w:rPr>
          <w:rFonts w:asciiTheme="majorEastAsia" w:eastAsiaTheme="majorEastAsia" w:hAnsiTheme="majorEastAsia" w:hint="eastAsia"/>
          <w:sz w:val="24"/>
          <w:szCs w:val="24"/>
          <w:lang w:val="ja-JP"/>
        </w:rPr>
        <w:t>が</w:t>
      </w:r>
      <w:r w:rsidR="00A319E2" w:rsidRPr="00B64B4C">
        <w:rPr>
          <w:rFonts w:asciiTheme="majorEastAsia" w:eastAsiaTheme="majorEastAsia" w:hAnsiTheme="majorEastAsia"/>
          <w:sz w:val="24"/>
          <w:szCs w:val="24"/>
          <w:lang w:val="ja-JP"/>
        </w:rPr>
        <w:t>導入で</w:t>
      </w:r>
      <w:r w:rsidR="00A319E2" w:rsidRPr="00B64B4C">
        <w:rPr>
          <w:rFonts w:asciiTheme="majorEastAsia" w:eastAsiaTheme="majorEastAsia" w:hAnsiTheme="majorEastAsia" w:hint="eastAsia"/>
          <w:sz w:val="24"/>
          <w:szCs w:val="24"/>
          <w:lang w:val="ja-JP"/>
        </w:rPr>
        <w:t>、</w:t>
      </w:r>
      <w:r w:rsidR="00A319E2" w:rsidRPr="00B64B4C">
        <w:rPr>
          <w:rFonts w:asciiTheme="majorEastAsia" w:eastAsiaTheme="majorEastAsia" w:hAnsiTheme="majorEastAsia"/>
          <w:sz w:val="24"/>
          <w:szCs w:val="24"/>
          <w:lang w:val="ja-JP"/>
        </w:rPr>
        <w:t>２年目に</w:t>
      </w:r>
      <w:r w:rsidR="00A319E2" w:rsidRPr="00B64B4C">
        <w:rPr>
          <w:rFonts w:asciiTheme="majorEastAsia" w:eastAsiaTheme="majorEastAsia" w:hAnsiTheme="majorEastAsia" w:hint="eastAsia"/>
          <w:sz w:val="24"/>
          <w:szCs w:val="24"/>
          <w:lang w:val="ja-JP"/>
        </w:rPr>
        <w:t>向かっている</w:t>
      </w:r>
      <w:r w:rsidRPr="00B64B4C">
        <w:rPr>
          <w:rFonts w:asciiTheme="majorEastAsia" w:eastAsiaTheme="majorEastAsia" w:hAnsiTheme="majorEastAsia" w:hint="eastAsia"/>
          <w:sz w:val="24"/>
          <w:szCs w:val="24"/>
          <w:lang w:val="ja-JP"/>
        </w:rPr>
        <w:t>あかつき・ひばり園</w:t>
      </w:r>
      <w:r w:rsidR="00A319E2" w:rsidRPr="00B64B4C">
        <w:rPr>
          <w:rFonts w:asciiTheme="majorEastAsia" w:eastAsiaTheme="majorEastAsia" w:hAnsiTheme="majorEastAsia" w:hint="eastAsia"/>
          <w:sz w:val="24"/>
          <w:szCs w:val="24"/>
          <w:lang w:val="ja-JP"/>
        </w:rPr>
        <w:t>については</w:t>
      </w:r>
      <w:r w:rsidR="00A319E2" w:rsidRPr="00B64B4C">
        <w:rPr>
          <w:rFonts w:asciiTheme="majorEastAsia" w:eastAsiaTheme="majorEastAsia" w:hAnsiTheme="majorEastAsia"/>
          <w:sz w:val="24"/>
          <w:szCs w:val="24"/>
          <w:lang w:val="ja-JP"/>
        </w:rPr>
        <w:t>、</w:t>
      </w:r>
      <w:r w:rsidRPr="00B64B4C">
        <w:rPr>
          <w:rFonts w:asciiTheme="majorEastAsia" w:eastAsiaTheme="majorEastAsia" w:hAnsiTheme="majorEastAsia" w:hint="eastAsia"/>
          <w:sz w:val="24"/>
          <w:szCs w:val="24"/>
          <w:lang w:val="ja-JP"/>
        </w:rPr>
        <w:t>療育水準の維持向上、</w:t>
      </w:r>
      <w:r w:rsidR="00A319E2" w:rsidRPr="00B64B4C">
        <w:rPr>
          <w:rFonts w:asciiTheme="majorEastAsia" w:eastAsiaTheme="majorEastAsia" w:hAnsiTheme="majorEastAsia" w:hint="eastAsia"/>
          <w:sz w:val="24"/>
          <w:szCs w:val="24"/>
          <w:lang w:val="ja-JP"/>
        </w:rPr>
        <w:t>児童発達</w:t>
      </w:r>
      <w:r w:rsidR="00A319E2" w:rsidRPr="00B64B4C">
        <w:rPr>
          <w:rFonts w:asciiTheme="majorEastAsia" w:eastAsiaTheme="majorEastAsia" w:hAnsiTheme="majorEastAsia"/>
          <w:sz w:val="24"/>
          <w:szCs w:val="24"/>
          <w:lang w:val="ja-JP"/>
        </w:rPr>
        <w:t>支援の</w:t>
      </w:r>
      <w:r w:rsidRPr="00B64B4C">
        <w:rPr>
          <w:rFonts w:asciiTheme="majorEastAsia" w:eastAsiaTheme="majorEastAsia" w:hAnsiTheme="majorEastAsia" w:hint="eastAsia"/>
          <w:sz w:val="24"/>
          <w:szCs w:val="24"/>
          <w:lang w:val="ja-JP"/>
        </w:rPr>
        <w:t>センター的役割の継続、市の責任ですすめるこ</w:t>
      </w:r>
      <w:r w:rsidRPr="00B64B4C">
        <w:rPr>
          <w:rFonts w:asciiTheme="majorEastAsia" w:eastAsiaTheme="majorEastAsia" w:hAnsiTheme="majorEastAsia" w:hint="eastAsia"/>
          <w:sz w:val="24"/>
          <w:szCs w:val="24"/>
          <w:lang w:val="ja-JP"/>
        </w:rPr>
        <w:lastRenderedPageBreak/>
        <w:t>と。①</w:t>
      </w:r>
      <w:r w:rsidR="00A319E2" w:rsidRPr="00B64B4C">
        <w:rPr>
          <w:rFonts w:asciiTheme="majorEastAsia" w:eastAsiaTheme="majorEastAsia" w:hAnsiTheme="majorEastAsia" w:hint="eastAsia"/>
          <w:sz w:val="24"/>
          <w:szCs w:val="24"/>
          <w:lang w:val="ja-JP"/>
        </w:rPr>
        <w:t>来年度の</w:t>
      </w:r>
      <w:r w:rsidR="00A319E2" w:rsidRPr="00B64B4C">
        <w:rPr>
          <w:rFonts w:asciiTheme="majorEastAsia" w:eastAsiaTheme="majorEastAsia" w:hAnsiTheme="majorEastAsia"/>
          <w:sz w:val="24"/>
          <w:szCs w:val="24"/>
          <w:lang w:val="ja-JP"/>
        </w:rPr>
        <w:t>引き継ぎについては、保護者、関係団体の</w:t>
      </w:r>
      <w:r w:rsidR="0020626F">
        <w:rPr>
          <w:rFonts w:asciiTheme="majorEastAsia" w:eastAsiaTheme="majorEastAsia" w:hAnsiTheme="majorEastAsia" w:hint="eastAsia"/>
          <w:sz w:val="24"/>
          <w:szCs w:val="24"/>
          <w:lang w:val="ja-JP"/>
        </w:rPr>
        <w:t>意向</w:t>
      </w:r>
      <w:r w:rsidR="00A319E2" w:rsidRPr="00B64B4C">
        <w:rPr>
          <w:rFonts w:asciiTheme="majorEastAsia" w:eastAsiaTheme="majorEastAsia" w:hAnsiTheme="majorEastAsia"/>
          <w:sz w:val="24"/>
          <w:szCs w:val="24"/>
          <w:lang w:val="ja-JP"/>
        </w:rPr>
        <w:t>を受け入れ派遣職員を出来る限り残すこと。</w:t>
      </w:r>
      <w:r w:rsidRPr="00B64B4C">
        <w:rPr>
          <w:rFonts w:asciiTheme="majorEastAsia" w:eastAsiaTheme="majorEastAsia" w:hAnsiTheme="majorEastAsia" w:hint="eastAsia"/>
          <w:sz w:val="24"/>
          <w:szCs w:val="24"/>
          <w:lang w:val="ja-JP"/>
        </w:rPr>
        <w:t>②担当ラインについては、専門職員</w:t>
      </w:r>
      <w:r w:rsidR="00A319E2" w:rsidRPr="00B64B4C">
        <w:rPr>
          <w:rFonts w:asciiTheme="majorEastAsia" w:eastAsiaTheme="majorEastAsia" w:hAnsiTheme="majorEastAsia" w:hint="eastAsia"/>
          <w:sz w:val="24"/>
          <w:szCs w:val="24"/>
          <w:lang w:val="ja-JP"/>
        </w:rPr>
        <w:t>の</w:t>
      </w:r>
      <w:r w:rsidRPr="00B64B4C">
        <w:rPr>
          <w:rFonts w:asciiTheme="majorEastAsia" w:eastAsiaTheme="majorEastAsia" w:hAnsiTheme="majorEastAsia" w:hint="eastAsia"/>
          <w:sz w:val="24"/>
          <w:szCs w:val="24"/>
          <w:lang w:val="ja-JP"/>
        </w:rPr>
        <w:t>配置</w:t>
      </w:r>
      <w:r w:rsidR="00A319E2" w:rsidRPr="00B64B4C">
        <w:rPr>
          <w:rFonts w:asciiTheme="majorEastAsia" w:eastAsiaTheme="majorEastAsia" w:hAnsiTheme="majorEastAsia" w:hint="eastAsia"/>
          <w:sz w:val="24"/>
          <w:szCs w:val="24"/>
          <w:lang w:val="ja-JP"/>
        </w:rPr>
        <w:t>を</w:t>
      </w:r>
      <w:r w:rsidR="00A319E2" w:rsidRPr="00B64B4C">
        <w:rPr>
          <w:rFonts w:asciiTheme="majorEastAsia" w:eastAsiaTheme="majorEastAsia" w:hAnsiTheme="majorEastAsia"/>
          <w:sz w:val="24"/>
          <w:szCs w:val="24"/>
          <w:lang w:val="ja-JP"/>
        </w:rPr>
        <w:t>増やすこと</w:t>
      </w:r>
      <w:r w:rsidRPr="00B64B4C">
        <w:rPr>
          <w:rFonts w:asciiTheme="majorEastAsia" w:eastAsiaTheme="majorEastAsia" w:hAnsiTheme="majorEastAsia" w:hint="eastAsia"/>
          <w:sz w:val="24"/>
          <w:szCs w:val="24"/>
          <w:lang w:val="ja-JP"/>
        </w:rPr>
        <w:t>。③法人の職員確保については市が責任をもつこと。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１８才までの障害児、支援を要するこどもに対して、相談、支援をおこなう、基幹相談支援センターを１５年度に設置すること。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あかつき・ひばり園の作業療法士、言語聴覚士の増員</w:t>
      </w:r>
      <w:r w:rsidR="00A319E2" w:rsidRPr="00B64B4C">
        <w:rPr>
          <w:rFonts w:asciiTheme="majorEastAsia" w:eastAsiaTheme="majorEastAsia" w:hAnsiTheme="majorEastAsia" w:hint="eastAsia"/>
          <w:sz w:val="24"/>
          <w:szCs w:val="24"/>
          <w:lang w:val="ja-JP"/>
        </w:rPr>
        <w:t>に伴う</w:t>
      </w:r>
      <w:r w:rsidRPr="00B64B4C">
        <w:rPr>
          <w:rFonts w:asciiTheme="majorEastAsia" w:eastAsiaTheme="majorEastAsia" w:hAnsiTheme="majorEastAsia" w:hint="eastAsia"/>
          <w:sz w:val="24"/>
          <w:szCs w:val="24"/>
          <w:lang w:val="ja-JP"/>
        </w:rPr>
        <w:t>、訓練室</w:t>
      </w:r>
      <w:r w:rsidR="00A319E2" w:rsidRPr="00B64B4C">
        <w:rPr>
          <w:rFonts w:asciiTheme="majorEastAsia" w:eastAsiaTheme="majorEastAsia" w:hAnsiTheme="majorEastAsia" w:hint="eastAsia"/>
          <w:sz w:val="24"/>
          <w:szCs w:val="24"/>
          <w:lang w:val="ja-JP"/>
        </w:rPr>
        <w:t>の</w:t>
      </w:r>
      <w:r w:rsidR="00A319E2" w:rsidRPr="00B64B4C">
        <w:rPr>
          <w:rFonts w:asciiTheme="majorEastAsia" w:eastAsiaTheme="majorEastAsia" w:hAnsiTheme="majorEastAsia"/>
          <w:sz w:val="24"/>
          <w:szCs w:val="24"/>
          <w:lang w:val="ja-JP"/>
        </w:rPr>
        <w:t>増築が遅れている</w:t>
      </w:r>
      <w:r w:rsidR="00A319E2" w:rsidRPr="00B64B4C">
        <w:rPr>
          <w:rFonts w:asciiTheme="majorEastAsia" w:eastAsiaTheme="majorEastAsia" w:hAnsiTheme="majorEastAsia" w:hint="eastAsia"/>
          <w:sz w:val="24"/>
          <w:szCs w:val="24"/>
          <w:lang w:val="ja-JP"/>
        </w:rPr>
        <w:t>ので</w:t>
      </w:r>
      <w:r w:rsidR="00A319E2" w:rsidRPr="00B64B4C">
        <w:rPr>
          <w:rFonts w:asciiTheme="majorEastAsia" w:eastAsiaTheme="majorEastAsia" w:hAnsiTheme="majorEastAsia"/>
          <w:sz w:val="24"/>
          <w:szCs w:val="24"/>
          <w:lang w:val="ja-JP"/>
        </w:rPr>
        <w:t>早急に</w:t>
      </w:r>
      <w:r w:rsidR="0020626F">
        <w:rPr>
          <w:rFonts w:asciiTheme="majorEastAsia" w:eastAsiaTheme="majorEastAsia" w:hAnsiTheme="majorEastAsia" w:hint="eastAsia"/>
          <w:sz w:val="24"/>
          <w:szCs w:val="24"/>
          <w:lang w:val="ja-JP"/>
        </w:rPr>
        <w:t>具体化</w:t>
      </w:r>
      <w:r w:rsidR="00A319E2" w:rsidRPr="00B64B4C">
        <w:rPr>
          <w:rFonts w:asciiTheme="majorEastAsia" w:eastAsiaTheme="majorEastAsia" w:hAnsiTheme="majorEastAsia"/>
          <w:sz w:val="24"/>
          <w:szCs w:val="24"/>
          <w:lang w:val="ja-JP"/>
        </w:rPr>
        <w:t>すること。</w:t>
      </w:r>
    </w:p>
    <w:p w:rsidR="00A319E2" w:rsidRPr="00C25146" w:rsidRDefault="00A319E2"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A319E2"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障害児</w:t>
      </w:r>
      <w:r w:rsidRPr="00B64B4C">
        <w:rPr>
          <w:rFonts w:asciiTheme="majorEastAsia" w:eastAsiaTheme="majorEastAsia" w:hAnsiTheme="majorEastAsia"/>
          <w:sz w:val="24"/>
          <w:szCs w:val="24"/>
          <w:lang w:val="ja-JP"/>
        </w:rPr>
        <w:t>者の</w:t>
      </w:r>
      <w:r w:rsidRPr="00B64B4C">
        <w:rPr>
          <w:rFonts w:asciiTheme="majorEastAsia" w:eastAsiaTheme="majorEastAsia" w:hAnsiTheme="majorEastAsia" w:hint="eastAsia"/>
          <w:sz w:val="24"/>
          <w:szCs w:val="24"/>
          <w:lang w:val="ja-JP"/>
        </w:rPr>
        <w:t>ショートステイ</w:t>
      </w:r>
      <w:r w:rsidRPr="00B64B4C">
        <w:rPr>
          <w:rFonts w:asciiTheme="majorEastAsia" w:eastAsiaTheme="majorEastAsia" w:hAnsiTheme="majorEastAsia"/>
          <w:sz w:val="24"/>
          <w:szCs w:val="24"/>
          <w:lang w:val="ja-JP"/>
        </w:rPr>
        <w:t>「大谷の里」については１８</w:t>
      </w:r>
      <w:r w:rsidR="00CF5E8E">
        <w:rPr>
          <w:rFonts w:asciiTheme="majorEastAsia" w:eastAsiaTheme="majorEastAsia" w:hAnsiTheme="majorEastAsia" w:hint="eastAsia"/>
          <w:sz w:val="24"/>
          <w:szCs w:val="24"/>
          <w:lang w:val="ja-JP"/>
        </w:rPr>
        <w:t>才</w:t>
      </w:r>
      <w:r w:rsidRPr="00B64B4C">
        <w:rPr>
          <w:rFonts w:asciiTheme="majorEastAsia" w:eastAsiaTheme="majorEastAsia" w:hAnsiTheme="majorEastAsia"/>
          <w:sz w:val="24"/>
          <w:szCs w:val="24"/>
          <w:lang w:val="ja-JP"/>
        </w:rPr>
        <w:t>未満の</w:t>
      </w:r>
      <w:r w:rsidR="00B4220F" w:rsidRPr="00B64B4C">
        <w:rPr>
          <w:rFonts w:asciiTheme="majorEastAsia" w:eastAsiaTheme="majorEastAsia" w:hAnsiTheme="majorEastAsia" w:hint="eastAsia"/>
          <w:sz w:val="24"/>
          <w:szCs w:val="24"/>
          <w:lang w:val="ja-JP"/>
        </w:rPr>
        <w:t>障害児</w:t>
      </w:r>
      <w:r w:rsidR="00CF5E8E">
        <w:rPr>
          <w:rFonts w:asciiTheme="majorEastAsia" w:eastAsiaTheme="majorEastAsia" w:hAnsiTheme="majorEastAsia" w:hint="eastAsia"/>
          <w:sz w:val="24"/>
          <w:szCs w:val="24"/>
          <w:lang w:val="ja-JP"/>
        </w:rPr>
        <w:t>を</w:t>
      </w:r>
      <w:r w:rsidR="00CF5E8E">
        <w:rPr>
          <w:rFonts w:asciiTheme="majorEastAsia" w:eastAsiaTheme="majorEastAsia" w:hAnsiTheme="majorEastAsia"/>
          <w:sz w:val="24"/>
          <w:szCs w:val="24"/>
          <w:lang w:val="ja-JP"/>
        </w:rPr>
        <w:t>当初から</w:t>
      </w:r>
      <w:r w:rsidR="00B4220F" w:rsidRPr="00B64B4C">
        <w:rPr>
          <w:rFonts w:asciiTheme="majorEastAsia" w:eastAsiaTheme="majorEastAsia" w:hAnsiTheme="majorEastAsia"/>
          <w:sz w:val="24"/>
          <w:szCs w:val="24"/>
          <w:lang w:val="ja-JP"/>
        </w:rPr>
        <w:t>受け入れ</w:t>
      </w:r>
      <w:r w:rsidR="00CF5E8E">
        <w:rPr>
          <w:rFonts w:asciiTheme="majorEastAsia" w:eastAsiaTheme="majorEastAsia" w:hAnsiTheme="majorEastAsia" w:hint="eastAsia"/>
          <w:sz w:val="24"/>
          <w:szCs w:val="24"/>
          <w:lang w:val="ja-JP"/>
        </w:rPr>
        <w:t>ること</w:t>
      </w:r>
      <w:r w:rsidR="00B4220F" w:rsidRPr="00B64B4C">
        <w:rPr>
          <w:rFonts w:asciiTheme="majorEastAsia" w:eastAsiaTheme="majorEastAsia" w:hAnsiTheme="majorEastAsia"/>
          <w:sz w:val="24"/>
          <w:szCs w:val="24"/>
          <w:lang w:val="ja-JP"/>
        </w:rPr>
        <w:t>。</w:t>
      </w:r>
      <w:r w:rsidR="00CF5E8E">
        <w:rPr>
          <w:rFonts w:asciiTheme="majorEastAsia" w:eastAsiaTheme="majorEastAsia" w:hAnsiTheme="majorEastAsia"/>
          <w:sz w:val="24"/>
          <w:szCs w:val="24"/>
          <w:lang w:val="ja-JP"/>
        </w:rPr>
        <w:t>専門職員の配置に努力すること。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「こども・子育て支援新制度（新制度）」については、</w:t>
      </w:r>
      <w:r w:rsidR="00DC2F6A">
        <w:rPr>
          <w:rFonts w:asciiTheme="majorEastAsia" w:eastAsiaTheme="majorEastAsia" w:hAnsiTheme="majorEastAsia" w:hint="eastAsia"/>
          <w:sz w:val="24"/>
          <w:szCs w:val="24"/>
          <w:lang w:val="ja-JP"/>
        </w:rPr>
        <w:t>利用者の</w:t>
      </w:r>
      <w:r w:rsidR="00DC2F6A">
        <w:rPr>
          <w:rFonts w:asciiTheme="majorEastAsia" w:eastAsiaTheme="majorEastAsia" w:hAnsiTheme="majorEastAsia"/>
          <w:sz w:val="24"/>
          <w:szCs w:val="24"/>
          <w:lang w:val="ja-JP"/>
        </w:rPr>
        <w:t>意見をよく聞いて</w:t>
      </w:r>
      <w:r w:rsidRPr="00B64B4C">
        <w:rPr>
          <w:rFonts w:asciiTheme="majorEastAsia" w:eastAsiaTheme="majorEastAsia" w:hAnsiTheme="majorEastAsia" w:hint="eastAsia"/>
          <w:sz w:val="24"/>
          <w:szCs w:val="24"/>
          <w:lang w:val="ja-JP"/>
        </w:rPr>
        <w:t>、現在保障されている保育の水準（保育水準、保育料、保育時間）を後退させず、改善・充実</w:t>
      </w:r>
      <w:r w:rsidR="00DC2F6A">
        <w:rPr>
          <w:rFonts w:asciiTheme="majorEastAsia" w:eastAsiaTheme="majorEastAsia" w:hAnsiTheme="majorEastAsia" w:hint="eastAsia"/>
          <w:sz w:val="24"/>
          <w:szCs w:val="24"/>
          <w:lang w:val="ja-JP"/>
        </w:rPr>
        <w:t>に</w:t>
      </w:r>
      <w:r w:rsidR="00DC2F6A">
        <w:rPr>
          <w:rFonts w:asciiTheme="majorEastAsia" w:eastAsiaTheme="majorEastAsia" w:hAnsiTheme="majorEastAsia"/>
          <w:sz w:val="24"/>
          <w:szCs w:val="24"/>
          <w:lang w:val="ja-JP"/>
        </w:rPr>
        <w:t>つとめること。</w:t>
      </w:r>
      <w:r w:rsidR="00DC2F6A">
        <w:rPr>
          <w:rFonts w:asciiTheme="majorEastAsia" w:eastAsiaTheme="majorEastAsia" w:hAnsiTheme="majorEastAsia" w:hint="eastAsia"/>
          <w:sz w:val="24"/>
          <w:szCs w:val="24"/>
          <w:lang w:val="ja-JP"/>
        </w:rPr>
        <w:t>小規模</w:t>
      </w:r>
      <w:r w:rsidR="00DC2F6A">
        <w:rPr>
          <w:rFonts w:asciiTheme="majorEastAsia" w:eastAsiaTheme="majorEastAsia" w:hAnsiTheme="majorEastAsia"/>
          <w:sz w:val="24"/>
          <w:szCs w:val="24"/>
          <w:lang w:val="ja-JP"/>
        </w:rPr>
        <w:t>保育事業については、これまでの公的保育基準を踏まえること</w:t>
      </w:r>
      <w:r w:rsidRPr="00B64B4C">
        <w:rPr>
          <w:rFonts w:asciiTheme="majorEastAsia" w:eastAsiaTheme="majorEastAsia" w:hAnsiTheme="majorEastAsia" w:hint="eastAsia"/>
          <w:sz w:val="24"/>
          <w:szCs w:val="24"/>
          <w:lang w:val="ja-JP"/>
        </w:rPr>
        <w:t>。</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保育所の待機児童の解消をすすめること。そのため、認可保育所の新設や定員増をはかること。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保育料の減免制度を拡充し、周知をはかること。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保育所の保育時間を午前７時からにすること。公立保育所でも、一時保育・休日保育・夜間保育など保育需要に応えた施策を実施すること。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保育所の給食調理は、アレルギー児や離乳食・食中毒等対応のできる正職員で行うこと。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保育所の３才児以上の完全給食を実施すること。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w:t>
      </w:r>
      <w:r w:rsidR="00B4220F" w:rsidRPr="00B64B4C">
        <w:rPr>
          <w:rFonts w:asciiTheme="majorEastAsia" w:eastAsiaTheme="majorEastAsia" w:hAnsiTheme="majorEastAsia" w:hint="eastAsia"/>
          <w:sz w:val="24"/>
          <w:szCs w:val="24"/>
          <w:lang w:val="ja-JP"/>
        </w:rPr>
        <w:t>池田</w:t>
      </w:r>
      <w:r w:rsidR="00B4220F" w:rsidRPr="00B64B4C">
        <w:rPr>
          <w:rFonts w:asciiTheme="majorEastAsia" w:eastAsiaTheme="majorEastAsia" w:hAnsiTheme="majorEastAsia"/>
          <w:sz w:val="24"/>
          <w:szCs w:val="24"/>
          <w:lang w:val="ja-JP"/>
        </w:rPr>
        <w:t>すみれ</w:t>
      </w:r>
      <w:r w:rsidRPr="00B64B4C">
        <w:rPr>
          <w:rFonts w:asciiTheme="majorEastAsia" w:eastAsiaTheme="majorEastAsia" w:hAnsiTheme="majorEastAsia" w:hint="eastAsia"/>
          <w:sz w:val="24"/>
          <w:szCs w:val="24"/>
          <w:lang w:val="ja-JP"/>
        </w:rPr>
        <w:t>こども園については、</w:t>
      </w:r>
      <w:r w:rsidR="00B4220F" w:rsidRPr="00B64B4C">
        <w:rPr>
          <w:rFonts w:asciiTheme="majorEastAsia" w:eastAsiaTheme="majorEastAsia" w:hAnsiTheme="majorEastAsia" w:hint="eastAsia"/>
          <w:sz w:val="24"/>
          <w:szCs w:val="24"/>
          <w:lang w:val="ja-JP"/>
        </w:rPr>
        <w:t>新制度に</w:t>
      </w:r>
      <w:r w:rsidR="00B4220F" w:rsidRPr="00B64B4C">
        <w:rPr>
          <w:rFonts w:asciiTheme="majorEastAsia" w:eastAsiaTheme="majorEastAsia" w:hAnsiTheme="majorEastAsia"/>
          <w:sz w:val="24"/>
          <w:szCs w:val="24"/>
          <w:lang w:val="ja-JP"/>
        </w:rPr>
        <w:t>移行後も</w:t>
      </w:r>
      <w:r w:rsidRPr="00B64B4C">
        <w:rPr>
          <w:rFonts w:asciiTheme="majorEastAsia" w:eastAsiaTheme="majorEastAsia" w:hAnsiTheme="majorEastAsia" w:hint="eastAsia"/>
          <w:sz w:val="24"/>
          <w:szCs w:val="24"/>
          <w:lang w:val="ja-JP"/>
        </w:rPr>
        <w:t>①保育内容・運営方法については保護者、地域の要望に</w:t>
      </w:r>
      <w:r w:rsidR="00D04475" w:rsidRPr="00B64B4C">
        <w:rPr>
          <w:rFonts w:asciiTheme="majorEastAsia" w:eastAsiaTheme="majorEastAsia" w:hAnsiTheme="majorEastAsia" w:hint="eastAsia"/>
          <w:sz w:val="24"/>
          <w:szCs w:val="24"/>
          <w:lang w:val="ja-JP"/>
        </w:rPr>
        <w:t>こた</w:t>
      </w:r>
      <w:r w:rsidRPr="00B64B4C">
        <w:rPr>
          <w:rFonts w:asciiTheme="majorEastAsia" w:eastAsiaTheme="majorEastAsia" w:hAnsiTheme="majorEastAsia" w:hint="eastAsia"/>
          <w:sz w:val="24"/>
          <w:szCs w:val="24"/>
          <w:lang w:val="ja-JP"/>
        </w:rPr>
        <w:t>えること。②公立保育所の保育水準を守ること。③公立幼稚園の教育実践を生かすこと。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保育所の耐震化を早急に行うこと。老朽化した施設設備の改善、改修をおこなうこと。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病児保育所の利用者減免制度を創設すること。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児童虐待の対応や子育て支援をすすめる家庭児童相談室の体制、機能の拡充を図ること。</w:t>
      </w:r>
      <w:r w:rsidR="00A205CE">
        <w:rPr>
          <w:rFonts w:asciiTheme="majorEastAsia" w:eastAsiaTheme="majorEastAsia" w:hAnsiTheme="majorEastAsia" w:hint="eastAsia"/>
          <w:sz w:val="24"/>
          <w:szCs w:val="24"/>
          <w:lang w:val="ja-JP"/>
        </w:rPr>
        <w:t>社会</w:t>
      </w:r>
      <w:r w:rsidR="00A205CE">
        <w:rPr>
          <w:rFonts w:asciiTheme="majorEastAsia" w:eastAsiaTheme="majorEastAsia" w:hAnsiTheme="majorEastAsia"/>
          <w:sz w:val="24"/>
          <w:szCs w:val="24"/>
          <w:lang w:val="ja-JP"/>
        </w:rPr>
        <w:t>福祉士は正規職員を配置すること。</w:t>
      </w:r>
      <w:r w:rsidRPr="00B64B4C">
        <w:rPr>
          <w:rFonts w:asciiTheme="majorEastAsia" w:eastAsiaTheme="majorEastAsia" w:hAnsiTheme="majorEastAsia" w:hint="eastAsia"/>
          <w:sz w:val="24"/>
          <w:szCs w:val="24"/>
          <w:lang w:val="ja-JP"/>
        </w:rPr>
        <w:t>子ども家庭センターの人員配置の拡充、一時保護所、児童養護施設の増設を国と大阪府に求めること。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子育て支援センターを市内全域に設置すること。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78084C" w:rsidRPr="0078084C" w:rsidRDefault="00BE5DBC" w:rsidP="0078084C">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障害者総合支援法が</w:t>
      </w:r>
      <w:r w:rsidR="0020626F">
        <w:rPr>
          <w:rFonts w:asciiTheme="majorEastAsia" w:eastAsiaTheme="majorEastAsia" w:hAnsiTheme="majorEastAsia" w:hint="eastAsia"/>
          <w:sz w:val="24"/>
          <w:szCs w:val="24"/>
          <w:lang w:val="ja-JP"/>
        </w:rPr>
        <w:t>作</w:t>
      </w:r>
      <w:r w:rsidRPr="00B64B4C">
        <w:rPr>
          <w:rFonts w:asciiTheme="majorEastAsia" w:eastAsiaTheme="majorEastAsia" w:hAnsiTheme="majorEastAsia" w:hint="eastAsia"/>
          <w:sz w:val="24"/>
          <w:szCs w:val="24"/>
          <w:lang w:val="ja-JP"/>
        </w:rPr>
        <w:t>年４月から施行されている。しかし、新法は、原則１割の「応益負担」の仕組みを残し、利用抑制の手段となっている「障害程度区分」も存続する。障害者制度改革推進会議総合部会の提言もほとんど盛り込まれていないなど廃止を求められた障害者自立支援法と根幹は変わらない。このような中、障害者権利条約を批准</w:t>
      </w:r>
      <w:r w:rsidR="0078084C">
        <w:rPr>
          <w:rFonts w:asciiTheme="majorEastAsia" w:eastAsiaTheme="majorEastAsia" w:hAnsiTheme="majorEastAsia" w:hint="eastAsia"/>
          <w:sz w:val="24"/>
          <w:szCs w:val="24"/>
          <w:lang w:val="ja-JP"/>
        </w:rPr>
        <w:t>したことを</w:t>
      </w:r>
      <w:r w:rsidR="0078084C">
        <w:rPr>
          <w:rFonts w:asciiTheme="majorEastAsia" w:eastAsiaTheme="majorEastAsia" w:hAnsiTheme="majorEastAsia"/>
          <w:sz w:val="24"/>
          <w:szCs w:val="24"/>
          <w:lang w:val="ja-JP"/>
        </w:rPr>
        <w:t>ふまえ</w:t>
      </w:r>
      <w:r w:rsidRPr="00B64B4C">
        <w:rPr>
          <w:rFonts w:asciiTheme="majorEastAsia" w:eastAsiaTheme="majorEastAsia" w:hAnsiTheme="majorEastAsia" w:hint="eastAsia"/>
          <w:sz w:val="24"/>
          <w:szCs w:val="24"/>
          <w:lang w:val="ja-JP"/>
        </w:rPr>
        <w:t>、障害者を権利の主体とする新たな法律の制定を政府に</w:t>
      </w:r>
      <w:r w:rsidR="00357717" w:rsidRPr="00B64B4C">
        <w:rPr>
          <w:rFonts w:asciiTheme="majorEastAsia" w:eastAsiaTheme="majorEastAsia" w:hAnsiTheme="majorEastAsia" w:hint="eastAsia"/>
          <w:sz w:val="24"/>
          <w:szCs w:val="24"/>
          <w:lang w:val="ja-JP"/>
        </w:rPr>
        <w:t>もと</w:t>
      </w:r>
      <w:r w:rsidR="00D04475" w:rsidRPr="00B64B4C">
        <w:rPr>
          <w:rFonts w:asciiTheme="majorEastAsia" w:eastAsiaTheme="majorEastAsia" w:hAnsiTheme="majorEastAsia" w:hint="eastAsia"/>
          <w:sz w:val="24"/>
          <w:szCs w:val="24"/>
          <w:lang w:val="ja-JP"/>
        </w:rPr>
        <w:t>める</w:t>
      </w:r>
      <w:r w:rsidRPr="00B64B4C">
        <w:rPr>
          <w:rFonts w:asciiTheme="majorEastAsia" w:eastAsiaTheme="majorEastAsia" w:hAnsiTheme="majorEastAsia" w:hint="eastAsia"/>
          <w:sz w:val="24"/>
          <w:szCs w:val="24"/>
          <w:lang w:val="ja-JP"/>
        </w:rPr>
        <w:t>こと。</w:t>
      </w:r>
    </w:p>
    <w:p w:rsidR="0078084C" w:rsidRDefault="0078084C" w:rsidP="0078084C">
      <w:pPr>
        <w:pStyle w:val="a7"/>
        <w:snapToGrid w:val="0"/>
        <w:spacing w:line="240" w:lineRule="atLeast"/>
        <w:ind w:leftChars="0" w:left="420"/>
        <w:jc w:val="left"/>
        <w:rPr>
          <w:rFonts w:asciiTheme="majorEastAsia" w:eastAsiaTheme="majorEastAsia" w:hAnsiTheme="majorEastAsia"/>
          <w:sz w:val="24"/>
          <w:szCs w:val="24"/>
          <w:lang w:val="ja-JP"/>
        </w:rPr>
      </w:pPr>
    </w:p>
    <w:p w:rsidR="0078084C" w:rsidRDefault="0078084C"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Pr>
          <w:rFonts w:asciiTheme="majorEastAsia" w:eastAsiaTheme="majorEastAsia" w:hAnsiTheme="majorEastAsia" w:hint="eastAsia"/>
          <w:sz w:val="24"/>
          <w:szCs w:val="24"/>
          <w:lang w:val="ja-JP"/>
        </w:rPr>
        <w:t xml:space="preserve">　</w:t>
      </w:r>
      <w:r>
        <w:rPr>
          <w:rFonts w:asciiTheme="majorEastAsia" w:eastAsiaTheme="majorEastAsia" w:hAnsiTheme="majorEastAsia"/>
          <w:sz w:val="24"/>
          <w:szCs w:val="24"/>
          <w:lang w:val="ja-JP"/>
        </w:rPr>
        <w:t>障害者の６５才問題にあたって、機械的に介護保険制度に移行するのではなく</w:t>
      </w:r>
      <w:r>
        <w:rPr>
          <w:rFonts w:asciiTheme="majorEastAsia" w:eastAsiaTheme="majorEastAsia" w:hAnsiTheme="majorEastAsia" w:hint="eastAsia"/>
          <w:sz w:val="24"/>
          <w:szCs w:val="24"/>
          <w:lang w:val="ja-JP"/>
        </w:rPr>
        <w:t>、</w:t>
      </w:r>
      <w:r>
        <w:rPr>
          <w:rFonts w:asciiTheme="majorEastAsia" w:eastAsiaTheme="majorEastAsia" w:hAnsiTheme="majorEastAsia"/>
          <w:sz w:val="24"/>
          <w:szCs w:val="24"/>
          <w:lang w:val="ja-JP"/>
        </w:rPr>
        <w:t>生活実態をふまえた弾力的な運用をはかり、対応すること。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地域生活支援事業の福祉用品の利用料は無料にすること。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入所、通所施設の増設とショートステイなど在宅サービスを拡充し、十分な基盤整備をはかること。ケアホームの整備を推進すること。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78084C" w:rsidRPr="0078084C" w:rsidRDefault="00BE5DBC" w:rsidP="0078084C">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すばる・北斗福祉作業所や市内障害者作業所に重度の障害者の受け入れができるよう、条件整備をはかること。</w:t>
      </w:r>
    </w:p>
    <w:p w:rsidR="0078084C" w:rsidRDefault="0078084C" w:rsidP="0078084C">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医療的ケアを必要とする人の日中活動の場を寝屋川市内に設置すること。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精神障害者が地域で暮らせるために体験宿泊施設を寝屋川市内に設置すること。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障害者への虐待防止のための一時保護施設を、寝屋川市内に設置すること。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精神障害者の実態把握をすること。地域生活支援センターが安定して運営できるよう助成を拡充すること。</w:t>
      </w:r>
    </w:p>
    <w:p w:rsidR="00BE5DBC" w:rsidRPr="00C25146" w:rsidRDefault="00BE5DBC"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C25146" w:rsidRPr="00C25146" w:rsidRDefault="00BE5DBC" w:rsidP="00C251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「被爆二世・三世」の検診の受診者の増加をはかる手だてを講じること。</w:t>
      </w:r>
    </w:p>
    <w:p w:rsidR="00757318" w:rsidRPr="00C25146" w:rsidRDefault="00757318" w:rsidP="00C25146">
      <w:pPr>
        <w:pStyle w:val="a7"/>
        <w:snapToGrid w:val="0"/>
        <w:spacing w:line="240" w:lineRule="atLeast"/>
        <w:ind w:leftChars="0" w:left="420"/>
        <w:jc w:val="left"/>
        <w:rPr>
          <w:rFonts w:asciiTheme="majorEastAsia" w:eastAsiaTheme="majorEastAsia" w:hAnsiTheme="majorEastAsia"/>
          <w:sz w:val="24"/>
          <w:szCs w:val="24"/>
          <w:lang w:val="ja-JP"/>
        </w:rPr>
      </w:pPr>
    </w:p>
    <w:p w:rsidR="00757318" w:rsidRPr="00B64B4C" w:rsidRDefault="00757318" w:rsidP="00BE5DBC">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B64B4C">
        <w:rPr>
          <w:rFonts w:asciiTheme="majorEastAsia" w:eastAsiaTheme="majorEastAsia" w:hAnsiTheme="majorEastAsia" w:hint="eastAsia"/>
          <w:sz w:val="24"/>
          <w:szCs w:val="24"/>
          <w:lang w:val="ja-JP"/>
        </w:rPr>
        <w:t xml:space="preserve">　業務上の災害又は</w:t>
      </w:r>
      <w:r w:rsidRPr="00B64B4C">
        <w:rPr>
          <w:rFonts w:asciiTheme="majorEastAsia" w:eastAsiaTheme="majorEastAsia" w:hAnsiTheme="majorEastAsia"/>
          <w:sz w:val="24"/>
          <w:szCs w:val="24"/>
          <w:lang w:val="ja-JP"/>
        </w:rPr>
        <w:t>通勤災害により、軽度外傷性脳損傷となり、後遺障害が残存した労働者が労災の障害年金が受給できるよう</w:t>
      </w:r>
      <w:r w:rsidRPr="00B64B4C">
        <w:rPr>
          <w:rFonts w:asciiTheme="majorEastAsia" w:eastAsiaTheme="majorEastAsia" w:hAnsiTheme="majorEastAsia" w:hint="eastAsia"/>
          <w:sz w:val="24"/>
          <w:szCs w:val="24"/>
          <w:lang w:val="ja-JP"/>
        </w:rPr>
        <w:t>、</w:t>
      </w:r>
      <w:r w:rsidRPr="00B64B4C">
        <w:rPr>
          <w:rFonts w:asciiTheme="majorEastAsia" w:eastAsiaTheme="majorEastAsia" w:hAnsiTheme="majorEastAsia"/>
          <w:sz w:val="24"/>
          <w:szCs w:val="24"/>
          <w:lang w:val="ja-JP"/>
        </w:rPr>
        <w:t>労災認定基準改正を政府に求めること。</w:t>
      </w:r>
    </w:p>
    <w:p w:rsidR="00BE5DBC" w:rsidRPr="00B64B4C" w:rsidRDefault="00BE5DBC" w:rsidP="00FF5958">
      <w:pPr>
        <w:snapToGrid w:val="0"/>
        <w:spacing w:line="240" w:lineRule="atLeast"/>
        <w:ind w:left="420" w:firstLineChars="200" w:firstLine="480"/>
        <w:jc w:val="left"/>
        <w:rPr>
          <w:rFonts w:asciiTheme="majorEastAsia" w:eastAsiaTheme="majorEastAsia" w:hAnsiTheme="majorEastAsia" w:cs="AR P悠々ゴシック体E"/>
          <w:sz w:val="24"/>
          <w:szCs w:val="24"/>
          <w:lang w:val="ja-JP"/>
        </w:rPr>
      </w:pPr>
    </w:p>
    <w:p w:rsidR="00BE5DBC" w:rsidRDefault="00BE5DBC" w:rsidP="00FF5958">
      <w:pPr>
        <w:snapToGrid w:val="0"/>
        <w:spacing w:line="240" w:lineRule="atLeast"/>
        <w:ind w:left="420" w:firstLineChars="200" w:firstLine="960"/>
        <w:jc w:val="left"/>
        <w:rPr>
          <w:rFonts w:ascii="ＭＳ ゴシック" w:eastAsia="ＭＳ ゴシック" w:hAnsi="ＭＳ ゴシック" w:cs="AR P悠々ゴシック体E"/>
          <w:sz w:val="48"/>
          <w:szCs w:val="48"/>
          <w:lang w:val="ja-JP"/>
        </w:rPr>
      </w:pPr>
    </w:p>
    <w:p w:rsidR="00BE5DBC" w:rsidRDefault="00BE5DBC" w:rsidP="00FF5958">
      <w:pPr>
        <w:snapToGrid w:val="0"/>
        <w:spacing w:line="240" w:lineRule="atLeast"/>
        <w:ind w:left="420" w:firstLineChars="200" w:firstLine="960"/>
        <w:jc w:val="left"/>
        <w:rPr>
          <w:rFonts w:ascii="ＭＳ ゴシック" w:eastAsia="ＭＳ ゴシック" w:hAnsi="ＭＳ ゴシック" w:cs="AR P悠々ゴシック体E"/>
          <w:sz w:val="48"/>
          <w:szCs w:val="48"/>
          <w:lang w:val="ja-JP"/>
        </w:rPr>
      </w:pPr>
    </w:p>
    <w:p w:rsidR="00BE5DBC" w:rsidRDefault="00BE5DBC" w:rsidP="00FF5958">
      <w:pPr>
        <w:snapToGrid w:val="0"/>
        <w:spacing w:line="240" w:lineRule="atLeast"/>
        <w:ind w:left="420" w:firstLineChars="200" w:firstLine="960"/>
        <w:jc w:val="left"/>
        <w:rPr>
          <w:rFonts w:ascii="ＭＳ ゴシック" w:eastAsia="ＭＳ ゴシック" w:hAnsi="ＭＳ ゴシック" w:cs="AR P悠々ゴシック体E"/>
          <w:sz w:val="48"/>
          <w:szCs w:val="48"/>
          <w:lang w:val="ja-JP"/>
        </w:rPr>
      </w:pPr>
    </w:p>
    <w:p w:rsidR="00CF5E8E" w:rsidRDefault="00CF5E8E" w:rsidP="00FF5958">
      <w:pPr>
        <w:snapToGrid w:val="0"/>
        <w:spacing w:line="240" w:lineRule="atLeast"/>
        <w:ind w:left="420" w:firstLineChars="200" w:firstLine="960"/>
        <w:jc w:val="left"/>
        <w:rPr>
          <w:rFonts w:ascii="ＭＳ ゴシック" w:eastAsia="ＭＳ ゴシック" w:hAnsi="ＭＳ ゴシック" w:cs="AR P悠々ゴシック体E"/>
          <w:sz w:val="48"/>
          <w:szCs w:val="48"/>
          <w:lang w:val="ja-JP"/>
        </w:rPr>
      </w:pPr>
    </w:p>
    <w:p w:rsidR="00FF5958" w:rsidRDefault="00FF5958" w:rsidP="00FF5958">
      <w:pPr>
        <w:snapToGrid w:val="0"/>
        <w:spacing w:line="240" w:lineRule="atLeast"/>
        <w:ind w:left="420" w:firstLineChars="200" w:firstLine="960"/>
        <w:jc w:val="left"/>
        <w:rPr>
          <w:rFonts w:ascii="ＭＳ ゴシック" w:eastAsia="ＭＳ ゴシック" w:hAnsi="ＭＳ ゴシック"/>
          <w:sz w:val="48"/>
          <w:szCs w:val="48"/>
        </w:rPr>
      </w:pPr>
      <w:r>
        <w:rPr>
          <w:rFonts w:ascii="ＭＳ ゴシック" w:eastAsia="ＭＳ ゴシック" w:hAnsi="ＭＳ ゴシック" w:cs="AR P悠々ゴシック体E" w:hint="eastAsia"/>
          <w:sz w:val="48"/>
          <w:szCs w:val="48"/>
          <w:lang w:val="ja-JP"/>
        </w:rPr>
        <w:lastRenderedPageBreak/>
        <w:t>児童・生徒の人間的成長と</w:t>
      </w:r>
    </w:p>
    <w:p w:rsidR="00FF5958" w:rsidRDefault="00FF5958" w:rsidP="00FF5958">
      <w:pPr>
        <w:snapToGrid w:val="0"/>
        <w:spacing w:line="240" w:lineRule="atLeast"/>
        <w:ind w:left="420" w:firstLineChars="400" w:firstLine="1920"/>
        <w:jc w:val="left"/>
        <w:rPr>
          <w:rFonts w:ascii="ＭＳ ゴシック" w:eastAsia="ＭＳ ゴシック" w:hAnsi="ＭＳ ゴシック"/>
          <w:sz w:val="48"/>
          <w:szCs w:val="48"/>
        </w:rPr>
      </w:pPr>
      <w:r>
        <w:rPr>
          <w:rFonts w:ascii="ＭＳ ゴシック" w:eastAsia="ＭＳ ゴシック" w:hAnsi="ＭＳ ゴシック" w:cs="AR P悠々ゴシック体E" w:hint="eastAsia"/>
          <w:sz w:val="48"/>
          <w:szCs w:val="48"/>
          <w:lang w:val="ja-JP"/>
        </w:rPr>
        <w:t>発達のために豊かな教育を</w:t>
      </w:r>
    </w:p>
    <w:p w:rsidR="00FF5958" w:rsidRPr="00795AFC" w:rsidRDefault="00FF5958" w:rsidP="00FF5958">
      <w:pPr>
        <w:snapToGrid w:val="0"/>
        <w:spacing w:line="240" w:lineRule="atLeast"/>
        <w:jc w:val="left"/>
        <w:rPr>
          <w:rFonts w:ascii="ＭＳ 明朝" w:hAnsi="ＭＳ 明朝"/>
          <w:b/>
          <w:sz w:val="24"/>
          <w:szCs w:val="24"/>
        </w:rPr>
      </w:pPr>
    </w:p>
    <w:p w:rsidR="00FF5958" w:rsidRPr="00795AFC" w:rsidRDefault="00FF5958" w:rsidP="00FF5958">
      <w:pPr>
        <w:snapToGrid w:val="0"/>
        <w:spacing w:line="240" w:lineRule="atLeast"/>
        <w:ind w:firstLineChars="100" w:firstLine="241"/>
        <w:jc w:val="left"/>
        <w:rPr>
          <w:rFonts w:ascii="ＭＳ ゴシック" w:eastAsia="ＭＳ ゴシック" w:hAnsi="ＭＳ ゴシック"/>
          <w:b/>
          <w:sz w:val="24"/>
          <w:szCs w:val="24"/>
        </w:rPr>
      </w:pPr>
      <w:r w:rsidRPr="00795AFC">
        <w:rPr>
          <w:rFonts w:ascii="ＭＳ ゴシック" w:eastAsia="ＭＳ ゴシック" w:hAnsi="ＭＳ ゴシック" w:hint="eastAsia"/>
          <w:b/>
          <w:sz w:val="24"/>
          <w:szCs w:val="24"/>
          <w:lang w:val="ja-JP"/>
        </w:rPr>
        <w:t>いじめや暴力など子どもが関連する事件があいつぐ中、教育のあり方が国民的な課題になっています。</w:t>
      </w:r>
    </w:p>
    <w:p w:rsidR="00FF5958" w:rsidRPr="00795AFC" w:rsidRDefault="00FF5958" w:rsidP="00FF5958">
      <w:pPr>
        <w:snapToGrid w:val="0"/>
        <w:spacing w:line="240" w:lineRule="atLeast"/>
        <w:ind w:firstLineChars="100" w:firstLine="241"/>
        <w:jc w:val="left"/>
        <w:rPr>
          <w:rFonts w:ascii="ＭＳ ゴシック" w:eastAsia="ＭＳ ゴシック" w:hAnsi="ＭＳ ゴシック"/>
          <w:b/>
          <w:sz w:val="24"/>
          <w:szCs w:val="24"/>
        </w:rPr>
      </w:pPr>
      <w:r w:rsidRPr="00795AFC">
        <w:rPr>
          <w:rFonts w:ascii="ＭＳ ゴシック" w:eastAsia="ＭＳ ゴシック" w:hAnsi="ＭＳ ゴシック" w:hint="eastAsia"/>
          <w:b/>
          <w:sz w:val="24"/>
          <w:szCs w:val="24"/>
          <w:lang w:val="ja-JP"/>
        </w:rPr>
        <w:t>こうした教育問題の背景には、貧困と格差の深刻な広がり、全国学力テストの実施などの過度の競争教育があります。</w:t>
      </w:r>
    </w:p>
    <w:p w:rsidR="00FF5958" w:rsidRPr="00795AFC" w:rsidRDefault="00FF5958" w:rsidP="00FF5958">
      <w:pPr>
        <w:snapToGrid w:val="0"/>
        <w:spacing w:line="240" w:lineRule="atLeast"/>
        <w:ind w:firstLineChars="100" w:firstLine="241"/>
        <w:jc w:val="left"/>
        <w:rPr>
          <w:rFonts w:ascii="ＭＳ ゴシック" w:eastAsia="ＭＳ ゴシック" w:hAnsi="ＭＳ ゴシック"/>
          <w:b/>
          <w:sz w:val="24"/>
          <w:szCs w:val="24"/>
        </w:rPr>
      </w:pPr>
      <w:r w:rsidRPr="00795AFC">
        <w:rPr>
          <w:rFonts w:ascii="ＭＳ ゴシック" w:eastAsia="ＭＳ ゴシック" w:hAnsi="ＭＳ ゴシック" w:hint="eastAsia"/>
          <w:b/>
          <w:sz w:val="24"/>
          <w:szCs w:val="24"/>
          <w:lang w:val="ja-JP"/>
        </w:rPr>
        <w:t>教育は何よりも個人の尊重を基本に、一人ひとりの「人格の完成」をめざして、すべての国民の成長発達を保障することにあります。</w:t>
      </w:r>
    </w:p>
    <w:p w:rsidR="00FF5958" w:rsidRPr="00795AFC" w:rsidRDefault="00FF5958" w:rsidP="00FF5958">
      <w:pPr>
        <w:snapToGrid w:val="0"/>
        <w:spacing w:line="240" w:lineRule="atLeast"/>
        <w:ind w:firstLineChars="100" w:firstLine="241"/>
        <w:jc w:val="left"/>
        <w:rPr>
          <w:rFonts w:ascii="ＭＳ ゴシック" w:eastAsia="ＭＳ ゴシック" w:hAnsi="ＭＳ ゴシック"/>
          <w:b/>
          <w:sz w:val="24"/>
          <w:szCs w:val="24"/>
        </w:rPr>
      </w:pPr>
      <w:r w:rsidRPr="00795AFC">
        <w:rPr>
          <w:rFonts w:ascii="ＭＳ ゴシック" w:eastAsia="ＭＳ ゴシック" w:hAnsi="ＭＳ ゴシック" w:hint="eastAsia"/>
          <w:b/>
          <w:sz w:val="24"/>
          <w:szCs w:val="24"/>
          <w:lang w:val="ja-JP"/>
        </w:rPr>
        <w:t>憲法の根本になる主権者の育成、すべての国民の生存権保障の基礎となる教育を受ける権利の保障が教育行政の基本にすえられなければなりません。</w:t>
      </w:r>
    </w:p>
    <w:p w:rsidR="00FF5958" w:rsidRPr="00795AFC" w:rsidRDefault="00FF5958" w:rsidP="00FF5958">
      <w:pPr>
        <w:snapToGrid w:val="0"/>
        <w:spacing w:line="240" w:lineRule="atLeast"/>
        <w:ind w:firstLineChars="100" w:firstLine="241"/>
        <w:jc w:val="left"/>
        <w:rPr>
          <w:rFonts w:ascii="ＭＳ ゴシック" w:eastAsia="ＭＳ ゴシック" w:hAnsi="ＭＳ ゴシック"/>
          <w:b/>
          <w:sz w:val="24"/>
          <w:szCs w:val="24"/>
        </w:rPr>
      </w:pPr>
      <w:r w:rsidRPr="00795AFC">
        <w:rPr>
          <w:rFonts w:ascii="ＭＳ ゴシック" w:eastAsia="ＭＳ ゴシック" w:hAnsi="ＭＳ ゴシック" w:hint="eastAsia"/>
          <w:b/>
          <w:sz w:val="24"/>
          <w:szCs w:val="24"/>
          <w:lang w:val="ja-JP"/>
        </w:rPr>
        <w:t>戦前の反省に立って、国や行政が教育を統制支配するのではなく、直接子どもや保護者、国民に責任を持つ教職員の教育の自由、教育権限が十分に保障されなければなりません。</w:t>
      </w:r>
    </w:p>
    <w:p w:rsidR="00FF5958" w:rsidRPr="00795AFC" w:rsidRDefault="00FF5958" w:rsidP="00FF5958">
      <w:pPr>
        <w:snapToGrid w:val="0"/>
        <w:spacing w:line="240" w:lineRule="atLeast"/>
        <w:ind w:firstLineChars="100" w:firstLine="241"/>
        <w:jc w:val="left"/>
        <w:rPr>
          <w:rFonts w:ascii="ＭＳ ゴシック" w:eastAsia="ＭＳ ゴシック" w:hAnsi="ＭＳ ゴシック"/>
          <w:b/>
          <w:sz w:val="24"/>
          <w:szCs w:val="24"/>
        </w:rPr>
      </w:pPr>
      <w:r w:rsidRPr="00795AFC">
        <w:rPr>
          <w:rFonts w:ascii="ＭＳ ゴシック" w:eastAsia="ＭＳ ゴシック" w:hAnsi="ＭＳ ゴシック" w:hint="eastAsia"/>
          <w:b/>
          <w:sz w:val="24"/>
          <w:szCs w:val="24"/>
          <w:lang w:val="ja-JP"/>
        </w:rPr>
        <w:t>教育行政はそのための教育条件を整備することが最大の責務です。</w:t>
      </w:r>
      <w:r>
        <w:rPr>
          <w:rFonts w:ascii="ＭＳ ゴシック" w:eastAsia="ＭＳ ゴシック" w:hAnsi="ＭＳ ゴシック" w:hint="eastAsia"/>
          <w:b/>
          <w:sz w:val="24"/>
          <w:szCs w:val="24"/>
          <w:lang w:val="ja-JP"/>
        </w:rPr>
        <w:t>「子どもの最善の利益」を訴えた「こどもの権利条約」の実現をめざす国際公約からも求められています。</w:t>
      </w:r>
    </w:p>
    <w:p w:rsidR="00FF5958" w:rsidRPr="00795AFC" w:rsidRDefault="00FF5958" w:rsidP="00FF5958">
      <w:pPr>
        <w:snapToGrid w:val="0"/>
        <w:spacing w:line="240" w:lineRule="atLeast"/>
        <w:ind w:firstLineChars="100" w:firstLine="241"/>
        <w:jc w:val="left"/>
        <w:rPr>
          <w:rFonts w:ascii="ＭＳ ゴシック" w:eastAsia="ＭＳ ゴシック" w:hAnsi="ＭＳ ゴシック"/>
          <w:b/>
          <w:sz w:val="24"/>
          <w:szCs w:val="24"/>
        </w:rPr>
      </w:pPr>
      <w:r w:rsidRPr="00795AFC">
        <w:rPr>
          <w:rFonts w:ascii="ＭＳ ゴシック" w:eastAsia="ＭＳ ゴシック" w:hAnsi="ＭＳ ゴシック" w:hint="eastAsia"/>
          <w:b/>
          <w:sz w:val="24"/>
          <w:szCs w:val="24"/>
          <w:lang w:val="ja-JP"/>
        </w:rPr>
        <w:t>この立場から、教育行政全般にわたって以下の要望を行うものです。</w:t>
      </w:r>
    </w:p>
    <w:p w:rsidR="00FF5958" w:rsidRDefault="00FF5958" w:rsidP="00FF5958">
      <w:pPr>
        <w:snapToGrid w:val="0"/>
        <w:spacing w:line="240" w:lineRule="atLeast"/>
        <w:jc w:val="left"/>
        <w:rPr>
          <w:rFonts w:ascii="ＭＳ 明朝" w:hAnsi="ＭＳ 明朝"/>
          <w:sz w:val="24"/>
          <w:szCs w:val="24"/>
        </w:rPr>
      </w:pPr>
    </w:p>
    <w:p w:rsidR="006863BF" w:rsidRDefault="006863BF" w:rsidP="00FF5958">
      <w:pPr>
        <w:snapToGrid w:val="0"/>
        <w:spacing w:line="240" w:lineRule="atLeast"/>
        <w:jc w:val="left"/>
        <w:rPr>
          <w:rFonts w:ascii="ＭＳ 明朝" w:hAnsi="ＭＳ 明朝"/>
          <w:sz w:val="24"/>
          <w:szCs w:val="24"/>
        </w:rPr>
      </w:pPr>
    </w:p>
    <w:p w:rsidR="00FF5958" w:rsidRPr="00E6654E" w:rsidRDefault="00BB2B11" w:rsidP="001667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 xml:space="preserve">  </w:t>
      </w:r>
      <w:r w:rsidR="00FF5958" w:rsidRPr="00E6654E">
        <w:rPr>
          <w:rFonts w:asciiTheme="majorEastAsia" w:eastAsiaTheme="majorEastAsia" w:hAnsiTheme="majorEastAsia" w:hint="eastAsia"/>
          <w:sz w:val="24"/>
          <w:szCs w:val="24"/>
          <w:lang w:val="ja-JP"/>
        </w:rPr>
        <w:t>教育を受ける権利をはじめ、憲法とこどもの権利条約に基づく教育行政をすすめること。また、その立場から、橋下・「維新の会」が大阪府議会で強行した教育関係条例については、教職員・保護者などの合意のない実施は行わないこと。</w:t>
      </w:r>
    </w:p>
    <w:p w:rsidR="00BB2B11" w:rsidRPr="00E6654E" w:rsidRDefault="00BB2B11" w:rsidP="00BB2B11">
      <w:pPr>
        <w:pStyle w:val="a7"/>
        <w:snapToGrid w:val="0"/>
        <w:spacing w:line="240" w:lineRule="atLeast"/>
        <w:ind w:leftChars="0" w:left="562"/>
        <w:jc w:val="left"/>
        <w:rPr>
          <w:rFonts w:asciiTheme="majorEastAsia" w:eastAsiaTheme="majorEastAsia" w:hAnsiTheme="majorEastAsia"/>
          <w:sz w:val="24"/>
          <w:szCs w:val="24"/>
          <w:lang w:val="ja-JP"/>
        </w:rPr>
      </w:pPr>
    </w:p>
    <w:p w:rsidR="006863BF" w:rsidRPr="006863BF" w:rsidRDefault="00BB2B11" w:rsidP="006863BF">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 xml:space="preserve">  </w:t>
      </w:r>
      <w:r w:rsidR="00FF5958" w:rsidRPr="00E6654E">
        <w:rPr>
          <w:rFonts w:asciiTheme="majorEastAsia" w:eastAsiaTheme="majorEastAsia" w:hAnsiTheme="majorEastAsia" w:hint="eastAsia"/>
          <w:sz w:val="24"/>
          <w:szCs w:val="24"/>
          <w:lang w:val="ja-JP"/>
        </w:rPr>
        <w:t>小・中学校の特別教室・図書室・会議室などに冷暖房設備を設置すること。</w:t>
      </w:r>
    </w:p>
    <w:p w:rsidR="00BB2B11" w:rsidRPr="006863BF" w:rsidRDefault="00BB2B11"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6863BF" w:rsidRDefault="00BB2B11" w:rsidP="006863BF">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6863BF">
        <w:rPr>
          <w:rFonts w:asciiTheme="majorEastAsia" w:eastAsiaTheme="majorEastAsia" w:hAnsiTheme="majorEastAsia" w:hint="eastAsia"/>
          <w:sz w:val="24"/>
          <w:szCs w:val="24"/>
          <w:lang w:val="ja-JP"/>
        </w:rPr>
        <w:t xml:space="preserve">  </w:t>
      </w:r>
      <w:r w:rsidR="00FF5958" w:rsidRPr="006863BF">
        <w:rPr>
          <w:rFonts w:asciiTheme="majorEastAsia" w:eastAsiaTheme="majorEastAsia" w:hAnsiTheme="majorEastAsia" w:hint="eastAsia"/>
          <w:sz w:val="24"/>
          <w:szCs w:val="24"/>
          <w:lang w:val="ja-JP"/>
        </w:rPr>
        <w:t>人間形成の基礎を培う幼児教育が、国でも重要課題とされている。市立池田幼稚園の廃園のように、保護者や市民の声を聞かずに強行することは二度と許されない。公立幼稚園の今後については、幼児教育と子育て支援の充実の立場で、３歳児からの入園、３０人以下の少人数学級をすすめること。また、教諭の欠員は正規職員で補充すること。</w:t>
      </w:r>
    </w:p>
    <w:p w:rsidR="006863BF" w:rsidRPr="006863BF" w:rsidRDefault="006863BF"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6863BF" w:rsidRDefault="00BB2B11" w:rsidP="006863BF">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 xml:space="preserve">  </w:t>
      </w:r>
      <w:r w:rsidR="00FF5958" w:rsidRPr="00E6654E">
        <w:rPr>
          <w:rFonts w:asciiTheme="majorEastAsia" w:eastAsiaTheme="majorEastAsia" w:hAnsiTheme="majorEastAsia" w:hint="eastAsia"/>
          <w:sz w:val="24"/>
          <w:szCs w:val="24"/>
          <w:lang w:val="ja-JP"/>
        </w:rPr>
        <w:t>学校の自主性を尊重し、入学式、卒業式などで「日の丸」・「君が代」の押しつけはしないこと。また、参加者の内心の自由を保障すること。</w:t>
      </w:r>
    </w:p>
    <w:p w:rsidR="00BB2B11" w:rsidRPr="006863BF" w:rsidRDefault="00BB2B11"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9009D2" w:rsidRPr="009009D2" w:rsidRDefault="00BB2B11" w:rsidP="009009D2">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rPr>
        <w:t xml:space="preserve">  </w:t>
      </w:r>
      <w:r w:rsidR="00FF5958" w:rsidRPr="00E6654E">
        <w:rPr>
          <w:rFonts w:asciiTheme="majorEastAsia" w:eastAsiaTheme="majorEastAsia" w:hAnsiTheme="majorEastAsia" w:hint="eastAsia"/>
          <w:sz w:val="24"/>
          <w:szCs w:val="24"/>
        </w:rPr>
        <w:t>大阪府に、小中学校に対する府単独加配教員の復活、高校進学希望者の全員入学、高校授業料の完全無償化、定時制を含む高校統廃合と学区再編の改悪等の抜本的見直しを求めること。</w:t>
      </w:r>
    </w:p>
    <w:p w:rsidR="009009D2" w:rsidRPr="009009D2" w:rsidRDefault="009009D2" w:rsidP="009009D2">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6863BF" w:rsidRDefault="009009D2" w:rsidP="006863BF">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Pr>
          <w:rFonts w:asciiTheme="majorEastAsia" w:eastAsiaTheme="majorEastAsia" w:hAnsiTheme="majorEastAsia" w:hint="eastAsia"/>
          <w:sz w:val="24"/>
          <w:szCs w:val="24"/>
        </w:rPr>
        <w:t xml:space="preserve">　</w:t>
      </w:r>
      <w:r w:rsidR="00FF5958" w:rsidRPr="00E6654E">
        <w:rPr>
          <w:rFonts w:asciiTheme="majorEastAsia" w:eastAsiaTheme="majorEastAsia" w:hAnsiTheme="majorEastAsia" w:hint="eastAsia"/>
          <w:sz w:val="24"/>
          <w:szCs w:val="24"/>
        </w:rPr>
        <w:t>国・府に３５人学級の拡充を要望すること。</w:t>
      </w:r>
      <w:r>
        <w:rPr>
          <w:rFonts w:asciiTheme="majorEastAsia" w:eastAsiaTheme="majorEastAsia" w:hAnsiTheme="majorEastAsia" w:hint="eastAsia"/>
          <w:sz w:val="24"/>
          <w:szCs w:val="24"/>
        </w:rPr>
        <w:t>支援学級との</w:t>
      </w:r>
      <w:r>
        <w:rPr>
          <w:rFonts w:asciiTheme="majorEastAsia" w:eastAsiaTheme="majorEastAsia" w:hAnsiTheme="majorEastAsia"/>
          <w:sz w:val="24"/>
          <w:szCs w:val="24"/>
        </w:rPr>
        <w:t>二重席（ダブルカウント制）を復活すること。</w:t>
      </w:r>
      <w:r w:rsidR="00FF5958" w:rsidRPr="00E6654E">
        <w:rPr>
          <w:rFonts w:asciiTheme="majorEastAsia" w:eastAsiaTheme="majorEastAsia" w:hAnsiTheme="majorEastAsia" w:hint="eastAsia"/>
          <w:sz w:val="24"/>
          <w:szCs w:val="24"/>
        </w:rPr>
        <w:t>また、市の少人数指導の支援人材については継続し、各校での活用を尊重すること。</w:t>
      </w:r>
    </w:p>
    <w:p w:rsidR="00052F63" w:rsidRPr="006863BF" w:rsidRDefault="00052F63"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6863BF" w:rsidRDefault="00052F63" w:rsidP="006863BF">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Pr>
          <w:rFonts w:asciiTheme="majorEastAsia" w:eastAsiaTheme="majorEastAsia" w:hAnsiTheme="majorEastAsia" w:hint="eastAsia"/>
          <w:sz w:val="24"/>
          <w:szCs w:val="24"/>
          <w:lang w:val="ja-JP"/>
        </w:rPr>
        <w:lastRenderedPageBreak/>
        <w:t xml:space="preserve">　大阪府に</w:t>
      </w:r>
      <w:r>
        <w:rPr>
          <w:rFonts w:asciiTheme="majorEastAsia" w:eastAsiaTheme="majorEastAsia" w:hAnsiTheme="majorEastAsia"/>
          <w:sz w:val="24"/>
          <w:szCs w:val="24"/>
          <w:lang w:val="ja-JP"/>
        </w:rPr>
        <w:t>対して、講師を最小限にし、正規教諭の</w:t>
      </w:r>
      <w:r>
        <w:rPr>
          <w:rFonts w:asciiTheme="majorEastAsia" w:eastAsiaTheme="majorEastAsia" w:hAnsiTheme="majorEastAsia" w:hint="eastAsia"/>
          <w:sz w:val="24"/>
          <w:szCs w:val="24"/>
          <w:lang w:val="ja-JP"/>
        </w:rPr>
        <w:t>配置を</w:t>
      </w:r>
      <w:r>
        <w:rPr>
          <w:rFonts w:asciiTheme="majorEastAsia" w:eastAsiaTheme="majorEastAsia" w:hAnsiTheme="majorEastAsia"/>
          <w:sz w:val="24"/>
          <w:szCs w:val="24"/>
          <w:lang w:val="ja-JP"/>
        </w:rPr>
        <w:t>求めること。</w:t>
      </w:r>
    </w:p>
    <w:p w:rsidR="00BB2B11" w:rsidRPr="006863BF" w:rsidRDefault="00BB2B11"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6863BF" w:rsidRDefault="00BB2B11" w:rsidP="006863BF">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 xml:space="preserve">  </w:t>
      </w:r>
      <w:r w:rsidR="00FF5958" w:rsidRPr="00E6654E">
        <w:rPr>
          <w:rFonts w:asciiTheme="majorEastAsia" w:eastAsiaTheme="majorEastAsia" w:hAnsiTheme="majorEastAsia" w:hint="eastAsia"/>
          <w:sz w:val="24"/>
          <w:szCs w:val="24"/>
          <w:lang w:val="ja-JP"/>
        </w:rPr>
        <w:t>学校の教育と教職員集団形成に困難を持ち込んでいる「教職員の評価･育成システム」については、「首席」、「指導教諭」などの配置、差別賃金とともに、府に見直しを求めること。</w:t>
      </w:r>
    </w:p>
    <w:p w:rsidR="00BB2B11" w:rsidRPr="006863BF" w:rsidRDefault="00BB2B11"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6863BF" w:rsidRDefault="00BB2B11" w:rsidP="006863BF">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 xml:space="preserve">  </w:t>
      </w:r>
      <w:r w:rsidR="00FF5958" w:rsidRPr="00E6654E">
        <w:rPr>
          <w:rFonts w:asciiTheme="majorEastAsia" w:eastAsiaTheme="majorEastAsia" w:hAnsiTheme="majorEastAsia" w:hint="eastAsia"/>
          <w:sz w:val="24"/>
          <w:szCs w:val="24"/>
          <w:lang w:val="ja-JP"/>
        </w:rPr>
        <w:t>「子どもの権利条約」を具体化するために、市民的議論をふまえ、「寝屋川市こどもの権利条例」を制定すること。</w:t>
      </w:r>
    </w:p>
    <w:p w:rsidR="00BB2B11" w:rsidRPr="006863BF" w:rsidRDefault="00BB2B11"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6863BF" w:rsidRDefault="00BB2B11" w:rsidP="006863BF">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 xml:space="preserve">  </w:t>
      </w:r>
      <w:r w:rsidR="00FF5958" w:rsidRPr="00E6654E">
        <w:rPr>
          <w:rFonts w:asciiTheme="majorEastAsia" w:eastAsiaTheme="majorEastAsia" w:hAnsiTheme="majorEastAsia" w:hint="eastAsia"/>
          <w:sz w:val="24"/>
          <w:szCs w:val="24"/>
          <w:lang w:val="ja-JP"/>
        </w:rPr>
        <w:t>子どもの生命と安全を守るため、安全監視員の複数配置、すべての児童の登下校時の配置、長期休業中の配置、中学校への配置、防犯設備の整備を行うとともに、開かれた学校づくりをすすめること。通学路の安全確保のために、必要箇所に信号設置を求めるとともに、交通指導員の増員と適正配置を行うこと。</w:t>
      </w:r>
    </w:p>
    <w:p w:rsidR="00BB2B11" w:rsidRPr="006863BF" w:rsidRDefault="00BB2B11"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6863BF" w:rsidRDefault="00BB2B11" w:rsidP="006863BF">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 xml:space="preserve">  </w:t>
      </w:r>
      <w:r w:rsidR="00FF5958" w:rsidRPr="00E6654E">
        <w:rPr>
          <w:rFonts w:asciiTheme="majorEastAsia" w:eastAsiaTheme="majorEastAsia" w:hAnsiTheme="majorEastAsia" w:hint="eastAsia"/>
          <w:sz w:val="24"/>
          <w:szCs w:val="24"/>
          <w:lang w:val="ja-JP"/>
        </w:rPr>
        <w:t>「いじめ」「不登校」問題克服のために、</w:t>
      </w:r>
      <w:r w:rsidR="00755F62" w:rsidRPr="00E6654E">
        <w:rPr>
          <w:rFonts w:asciiTheme="majorEastAsia" w:eastAsiaTheme="majorEastAsia" w:hAnsiTheme="majorEastAsia" w:hint="eastAsia"/>
          <w:sz w:val="24"/>
          <w:szCs w:val="24"/>
          <w:lang w:val="ja-JP"/>
        </w:rPr>
        <w:t>児童生徒支援人材</w:t>
      </w:r>
      <w:r w:rsidR="00FF5958" w:rsidRPr="00E6654E">
        <w:rPr>
          <w:rFonts w:asciiTheme="majorEastAsia" w:eastAsiaTheme="majorEastAsia" w:hAnsiTheme="majorEastAsia" w:hint="eastAsia"/>
          <w:sz w:val="24"/>
          <w:szCs w:val="24"/>
          <w:lang w:val="ja-JP"/>
        </w:rPr>
        <w:t>の配置の拡充を行うとともに、子どもの人権尊重と事例研修を重視し、教職員が力を合わせて対応できる体制をつくること。</w:t>
      </w:r>
    </w:p>
    <w:p w:rsidR="00BB2B11" w:rsidRPr="006863BF" w:rsidRDefault="00BB2B11"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6863BF" w:rsidRDefault="00BB2B11" w:rsidP="006863BF">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 xml:space="preserve">  </w:t>
      </w:r>
      <w:r w:rsidR="00FF5958" w:rsidRPr="00E6654E">
        <w:rPr>
          <w:rFonts w:asciiTheme="majorEastAsia" w:eastAsiaTheme="majorEastAsia" w:hAnsiTheme="majorEastAsia" w:hint="eastAsia"/>
          <w:sz w:val="24"/>
          <w:szCs w:val="24"/>
          <w:lang w:val="ja-JP"/>
        </w:rPr>
        <w:t>人権問題を差別意識が主要な課題とする「人権教育基本方針」の撤廃を府に求めること。</w:t>
      </w:r>
    </w:p>
    <w:p w:rsidR="00BB2B11" w:rsidRPr="006863BF" w:rsidRDefault="00BB2B11"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6863BF" w:rsidRDefault="00BB2B11" w:rsidP="006863BF">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 xml:space="preserve">  </w:t>
      </w:r>
      <w:r w:rsidR="00FF5958" w:rsidRPr="00E6654E">
        <w:rPr>
          <w:rFonts w:asciiTheme="majorEastAsia" w:eastAsiaTheme="majorEastAsia" w:hAnsiTheme="majorEastAsia" w:hint="eastAsia"/>
          <w:sz w:val="24"/>
          <w:szCs w:val="24"/>
          <w:lang w:val="ja-JP"/>
        </w:rPr>
        <w:t>道徳資料「心のノート」の使用強制を行わないこと。また、市が発行の「市民協働のトレーニングブック」については、主権在民と地方自治をふまえた抜本的な見直しを行うとともに、使用を強制しないこと。</w:t>
      </w:r>
    </w:p>
    <w:p w:rsidR="00BB2B11" w:rsidRPr="006863BF" w:rsidRDefault="00BB2B11"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6863BF" w:rsidRDefault="00BB2B11" w:rsidP="006863BF">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6863BF">
        <w:rPr>
          <w:rFonts w:asciiTheme="majorEastAsia" w:eastAsiaTheme="majorEastAsia" w:hAnsiTheme="majorEastAsia" w:hint="eastAsia"/>
          <w:sz w:val="24"/>
          <w:szCs w:val="24"/>
          <w:lang w:val="ja-JP"/>
        </w:rPr>
        <w:t xml:space="preserve">  </w:t>
      </w:r>
      <w:r w:rsidR="00FF5958" w:rsidRPr="006863BF">
        <w:rPr>
          <w:rFonts w:asciiTheme="majorEastAsia" w:eastAsiaTheme="majorEastAsia" w:hAnsiTheme="majorEastAsia" w:hint="eastAsia"/>
          <w:sz w:val="24"/>
          <w:szCs w:val="24"/>
        </w:rPr>
        <w:t>普通教育をおこなう義務教育に、</w:t>
      </w:r>
      <w:r w:rsidR="00FF5958" w:rsidRPr="006863BF">
        <w:rPr>
          <w:rFonts w:asciiTheme="majorEastAsia" w:eastAsiaTheme="majorEastAsia" w:hAnsiTheme="majorEastAsia" w:hint="eastAsia"/>
          <w:sz w:val="24"/>
          <w:szCs w:val="24"/>
          <w:lang w:val="ja-JP"/>
        </w:rPr>
        <w:t>教育の機会均等に反する財政上の差別を学校間、中学校区間に持ち込み、教育を歪める学校間競争、中学校区間競争になるおそれがあるドリームプラン</w:t>
      </w:r>
      <w:r w:rsidR="00FF5958" w:rsidRPr="006863BF">
        <w:rPr>
          <w:rFonts w:asciiTheme="majorEastAsia" w:eastAsiaTheme="majorEastAsia" w:hAnsiTheme="majorEastAsia"/>
          <w:sz w:val="24"/>
          <w:szCs w:val="24"/>
        </w:rPr>
        <w:t xml:space="preserve"> (</w:t>
      </w:r>
      <w:r w:rsidR="00FF5958" w:rsidRPr="006863BF">
        <w:rPr>
          <w:rFonts w:asciiTheme="majorEastAsia" w:eastAsiaTheme="majorEastAsia" w:hAnsiTheme="majorEastAsia" w:hint="eastAsia"/>
          <w:sz w:val="24"/>
          <w:szCs w:val="24"/>
          <w:lang w:val="ja-JP"/>
        </w:rPr>
        <w:t>特色ある学校、中学校区づくり</w:t>
      </w:r>
      <w:r w:rsidR="00FF5958" w:rsidRPr="006863BF">
        <w:rPr>
          <w:rFonts w:asciiTheme="majorEastAsia" w:eastAsiaTheme="majorEastAsia" w:hAnsiTheme="majorEastAsia"/>
          <w:sz w:val="24"/>
          <w:szCs w:val="24"/>
        </w:rPr>
        <w:t>)</w:t>
      </w:r>
      <w:r w:rsidR="00FF5958" w:rsidRPr="006863BF">
        <w:rPr>
          <w:rFonts w:asciiTheme="majorEastAsia" w:eastAsiaTheme="majorEastAsia" w:hAnsiTheme="majorEastAsia" w:hint="eastAsia"/>
          <w:sz w:val="24"/>
          <w:szCs w:val="24"/>
          <w:lang w:val="ja-JP"/>
        </w:rPr>
        <w:t xml:space="preserve">　は中止し、すべての学校を支援すること。</w:t>
      </w:r>
    </w:p>
    <w:p w:rsidR="006863BF" w:rsidRPr="006863BF" w:rsidRDefault="006863BF"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6863BF" w:rsidRDefault="0040749C" w:rsidP="006863BF">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 xml:space="preserve">　</w:t>
      </w:r>
      <w:r w:rsidR="00BB2B11" w:rsidRPr="00E6654E">
        <w:rPr>
          <w:rFonts w:asciiTheme="majorEastAsia" w:eastAsiaTheme="majorEastAsia" w:hAnsiTheme="majorEastAsia" w:hint="eastAsia"/>
          <w:sz w:val="24"/>
          <w:szCs w:val="24"/>
          <w:lang w:val="ja-JP"/>
        </w:rPr>
        <w:t>小中一貫教育の名で、新たな学校統廃合につながる「小中一貫校」構想の検討は</w:t>
      </w:r>
      <w:r w:rsidR="005C5136" w:rsidRPr="00E6654E">
        <w:rPr>
          <w:rFonts w:asciiTheme="majorEastAsia" w:eastAsiaTheme="majorEastAsia" w:hAnsiTheme="majorEastAsia" w:hint="eastAsia"/>
          <w:sz w:val="24"/>
          <w:szCs w:val="24"/>
          <w:lang w:val="ja-JP"/>
        </w:rPr>
        <w:t>しないこと。</w:t>
      </w:r>
    </w:p>
    <w:p w:rsidR="00BB2B11" w:rsidRPr="006863BF" w:rsidRDefault="00BB2B11"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6863BF" w:rsidRDefault="00BB2B11" w:rsidP="006863BF">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 xml:space="preserve">  教職員の権限を侵し、合意を得ていない学力テストは中止すること。また、実施済みの調査の分析については、教育行政として本来の教育条件整備に活かすこと。</w:t>
      </w:r>
    </w:p>
    <w:p w:rsidR="00BB2B11" w:rsidRPr="006863BF" w:rsidRDefault="00BB2B11"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6863BF" w:rsidRDefault="0040749C" w:rsidP="006863BF">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 xml:space="preserve">　</w:t>
      </w:r>
      <w:r w:rsidR="00BB2B11" w:rsidRPr="00E6654E">
        <w:rPr>
          <w:rFonts w:asciiTheme="majorEastAsia" w:eastAsiaTheme="majorEastAsia" w:hAnsiTheme="majorEastAsia" w:hint="eastAsia"/>
          <w:sz w:val="24"/>
          <w:szCs w:val="24"/>
          <w:lang w:val="ja-JP"/>
        </w:rPr>
        <w:t>残業手当がない教職員の長時間勤務の広がりは深刻です。教職員増をはじめ教育課程や授業の持ち時間数、校務などの改善をすすめること。また、教職員の労働安全衛生委員会を設け、メンタルヘルスを含む健康安全の課題について、労使で具体的な改善をはかること。面接指導を行う産業医の配置などを行うこと。現状の各校の衛生推進者についても、教職員からの公募制を基本に実態をともなった制度に改善すること。</w:t>
      </w:r>
    </w:p>
    <w:p w:rsidR="0040749C" w:rsidRPr="006863BF" w:rsidRDefault="0040749C"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6863BF" w:rsidRDefault="0040749C" w:rsidP="006863BF">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rPr>
        <w:lastRenderedPageBreak/>
        <w:t xml:space="preserve">　</w:t>
      </w:r>
      <w:r w:rsidR="00BB2B11" w:rsidRPr="00E6654E">
        <w:rPr>
          <w:rFonts w:asciiTheme="majorEastAsia" w:eastAsiaTheme="majorEastAsia" w:hAnsiTheme="majorEastAsia" w:hint="eastAsia"/>
          <w:sz w:val="24"/>
          <w:szCs w:val="24"/>
        </w:rPr>
        <w:t>各校に、教職員の更衣室・休養室を男女別に設置すること。また、老朽化した職員便所の抜本改修をすすめ、全校に洋式トイレを設置すること。</w:t>
      </w:r>
    </w:p>
    <w:p w:rsidR="003F472A" w:rsidRPr="006863BF" w:rsidRDefault="003F472A"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6863BF" w:rsidRDefault="003F472A" w:rsidP="006863BF">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 xml:space="preserve">  必要な学校に、水泳学習や校外行事等の引率などの補助員の配置を行うこと。また、スキー体験学習、林間・臨海学舎、修学旅行などの引率に看護師を配置すること。</w:t>
      </w:r>
    </w:p>
    <w:p w:rsidR="00BB2B11" w:rsidRPr="006863BF" w:rsidRDefault="00BB2B11"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6863BF" w:rsidRDefault="003F472A" w:rsidP="006863BF">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 xml:space="preserve">  中学校の部活動に対する人的支援とともに、経済的困難を抱える子どもが排除されないよう、支援のあり方を検討し、クラブ・部活動活性化事業予算の増額を行うこと</w:t>
      </w:r>
      <w:r w:rsidR="006863BF">
        <w:rPr>
          <w:rFonts w:asciiTheme="majorEastAsia" w:eastAsiaTheme="majorEastAsia" w:hAnsiTheme="majorEastAsia" w:hint="eastAsia"/>
          <w:sz w:val="24"/>
          <w:szCs w:val="24"/>
          <w:lang w:val="ja-JP"/>
        </w:rPr>
        <w:t>。</w:t>
      </w:r>
    </w:p>
    <w:p w:rsidR="003F472A" w:rsidRPr="006863BF" w:rsidRDefault="003F472A"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6863BF" w:rsidRDefault="003F472A" w:rsidP="006863BF">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6863BF">
        <w:rPr>
          <w:rFonts w:asciiTheme="majorEastAsia" w:eastAsiaTheme="majorEastAsia" w:hAnsiTheme="majorEastAsia" w:hint="eastAsia"/>
          <w:sz w:val="24"/>
          <w:szCs w:val="24"/>
          <w:lang w:val="ja-JP"/>
        </w:rPr>
        <w:t xml:space="preserve">  各校の体育館の舞台装置・設備の改修、充実をすすめ、小・中学校の文化行事について補助を行うこと。</w:t>
      </w:r>
    </w:p>
    <w:p w:rsidR="006863BF" w:rsidRPr="006863BF" w:rsidRDefault="006863BF"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3F472A" w:rsidRDefault="003F472A" w:rsidP="001667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 xml:space="preserve">  支援学級の教室の確保、設備の充実をすすめ、児童・生徒の発達保障のために就学指導委員会を充実すること。また、肢体不自由児が在籍する学校にエレベーターや昇降機を設置すること。全校への障害者トイレの設置をすすめること。</w:t>
      </w:r>
    </w:p>
    <w:p w:rsidR="003F472A" w:rsidRPr="006863BF" w:rsidRDefault="003F472A"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6863BF" w:rsidRDefault="003F472A" w:rsidP="006863BF">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 xml:space="preserve">  府立寝屋川支援学校をはじめとする北河内の支援学校の過密・過大の解消と施設・設備の充実を引き続き大阪府に求めること｡</w:t>
      </w:r>
      <w:r w:rsidRPr="00E6654E">
        <w:rPr>
          <w:rFonts w:asciiTheme="majorEastAsia" w:eastAsiaTheme="majorEastAsia" w:hAnsiTheme="majorEastAsia"/>
          <w:sz w:val="24"/>
          <w:szCs w:val="24"/>
        </w:rPr>
        <w:t xml:space="preserve"> </w:t>
      </w:r>
      <w:r w:rsidR="00052F63">
        <w:rPr>
          <w:rFonts w:asciiTheme="majorEastAsia" w:eastAsiaTheme="majorEastAsia" w:hAnsiTheme="majorEastAsia" w:hint="eastAsia"/>
          <w:sz w:val="24"/>
          <w:szCs w:val="24"/>
        </w:rPr>
        <w:t>存続が</w:t>
      </w:r>
      <w:r w:rsidR="00052F63">
        <w:rPr>
          <w:rFonts w:asciiTheme="majorEastAsia" w:eastAsiaTheme="majorEastAsia" w:hAnsiTheme="majorEastAsia"/>
          <w:sz w:val="24"/>
          <w:szCs w:val="24"/>
        </w:rPr>
        <w:t>決まった</w:t>
      </w:r>
      <w:r w:rsidRPr="00E6654E">
        <w:rPr>
          <w:rFonts w:asciiTheme="majorEastAsia" w:eastAsiaTheme="majorEastAsia" w:hAnsiTheme="majorEastAsia" w:hint="eastAsia"/>
          <w:sz w:val="24"/>
          <w:szCs w:val="24"/>
        </w:rPr>
        <w:t>四条畷分校</w:t>
      </w:r>
      <w:r w:rsidR="0040749C" w:rsidRPr="00E6654E">
        <w:rPr>
          <w:rFonts w:asciiTheme="majorEastAsia" w:eastAsiaTheme="majorEastAsia" w:hAnsiTheme="majorEastAsia" w:hint="eastAsia"/>
          <w:sz w:val="24"/>
          <w:szCs w:val="24"/>
        </w:rPr>
        <w:t>は</w:t>
      </w:r>
      <w:r w:rsidR="00052F63">
        <w:rPr>
          <w:rFonts w:asciiTheme="majorEastAsia" w:eastAsiaTheme="majorEastAsia" w:hAnsiTheme="majorEastAsia" w:hint="eastAsia"/>
          <w:sz w:val="24"/>
          <w:szCs w:val="24"/>
        </w:rPr>
        <w:t>本校と</w:t>
      </w:r>
      <w:r w:rsidR="00052F63">
        <w:rPr>
          <w:rFonts w:asciiTheme="majorEastAsia" w:eastAsiaTheme="majorEastAsia" w:hAnsiTheme="majorEastAsia"/>
          <w:sz w:val="24"/>
          <w:szCs w:val="24"/>
        </w:rPr>
        <w:t>することを</w:t>
      </w:r>
      <w:r w:rsidR="00052F63">
        <w:rPr>
          <w:rFonts w:asciiTheme="majorEastAsia" w:eastAsiaTheme="majorEastAsia" w:hAnsiTheme="majorEastAsia" w:hint="eastAsia"/>
          <w:sz w:val="24"/>
          <w:szCs w:val="24"/>
        </w:rPr>
        <w:t>府</w:t>
      </w:r>
      <w:r w:rsidRPr="00E6654E">
        <w:rPr>
          <w:rFonts w:asciiTheme="majorEastAsia" w:eastAsiaTheme="majorEastAsia" w:hAnsiTheme="majorEastAsia" w:hint="eastAsia"/>
          <w:sz w:val="24"/>
          <w:szCs w:val="24"/>
        </w:rPr>
        <w:t>に</w:t>
      </w:r>
      <w:r w:rsidR="0040749C" w:rsidRPr="00E6654E">
        <w:rPr>
          <w:rFonts w:asciiTheme="majorEastAsia" w:eastAsiaTheme="majorEastAsia" w:hAnsiTheme="majorEastAsia" w:hint="eastAsia"/>
          <w:sz w:val="24"/>
          <w:szCs w:val="24"/>
        </w:rPr>
        <w:t>もとめる</w:t>
      </w:r>
      <w:r w:rsidRPr="00E6654E">
        <w:rPr>
          <w:rFonts w:asciiTheme="majorEastAsia" w:eastAsiaTheme="majorEastAsia" w:hAnsiTheme="majorEastAsia" w:hint="eastAsia"/>
          <w:sz w:val="24"/>
          <w:szCs w:val="24"/>
        </w:rPr>
        <w:t>こと。</w:t>
      </w:r>
    </w:p>
    <w:p w:rsidR="00052F63" w:rsidRPr="006863BF" w:rsidRDefault="00052F63"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6863BF" w:rsidRDefault="00052F63" w:rsidP="006863BF">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Pr>
          <w:rFonts w:asciiTheme="majorEastAsia" w:eastAsiaTheme="majorEastAsia" w:hAnsiTheme="majorEastAsia" w:hint="eastAsia"/>
          <w:sz w:val="24"/>
          <w:szCs w:val="24"/>
          <w:lang w:val="ja-JP"/>
        </w:rPr>
        <w:t xml:space="preserve">　寝屋川市の</w:t>
      </w:r>
      <w:r>
        <w:rPr>
          <w:rFonts w:asciiTheme="majorEastAsia" w:eastAsiaTheme="majorEastAsia" w:hAnsiTheme="majorEastAsia"/>
          <w:sz w:val="24"/>
          <w:szCs w:val="24"/>
          <w:lang w:val="ja-JP"/>
        </w:rPr>
        <w:t>障害児が利用している</w:t>
      </w:r>
      <w:r>
        <w:rPr>
          <w:rFonts w:asciiTheme="majorEastAsia" w:eastAsiaTheme="majorEastAsia" w:hAnsiTheme="majorEastAsia" w:hint="eastAsia"/>
          <w:sz w:val="24"/>
          <w:szCs w:val="24"/>
          <w:lang w:val="ja-JP"/>
        </w:rPr>
        <w:t>大阪市立</w:t>
      </w:r>
      <w:r>
        <w:rPr>
          <w:rFonts w:asciiTheme="majorEastAsia" w:eastAsiaTheme="majorEastAsia" w:hAnsiTheme="majorEastAsia"/>
          <w:sz w:val="24"/>
          <w:szCs w:val="24"/>
          <w:lang w:val="ja-JP"/>
        </w:rPr>
        <w:t>支援学校が大阪府に移管されるが、教育条件が低下しないよう大阪府にもとめること。</w:t>
      </w:r>
    </w:p>
    <w:p w:rsidR="003F472A" w:rsidRPr="006863BF" w:rsidRDefault="003F472A"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6863BF" w:rsidRDefault="003F472A" w:rsidP="006863BF">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 xml:space="preserve">  当面、小学校３年生、中学校１年生の</w:t>
      </w:r>
      <w:r w:rsidRPr="00E6654E">
        <w:rPr>
          <w:rFonts w:asciiTheme="majorEastAsia" w:eastAsiaTheme="majorEastAsia" w:hAnsiTheme="majorEastAsia"/>
          <w:sz w:val="24"/>
          <w:szCs w:val="24"/>
        </w:rPr>
        <w:t>3</w:t>
      </w:r>
      <w:r w:rsidRPr="00E6654E">
        <w:rPr>
          <w:rFonts w:asciiTheme="majorEastAsia" w:eastAsiaTheme="majorEastAsia" w:hAnsiTheme="majorEastAsia" w:hint="eastAsia"/>
          <w:sz w:val="24"/>
          <w:szCs w:val="24"/>
          <w:lang w:val="ja-JP"/>
        </w:rPr>
        <w:t>５人以下学級を実施すること。また､</w:t>
      </w:r>
      <w:r w:rsidRPr="00E6654E">
        <w:rPr>
          <w:rFonts w:asciiTheme="majorEastAsia" w:eastAsiaTheme="majorEastAsia" w:hAnsiTheme="majorEastAsia"/>
          <w:sz w:val="24"/>
          <w:szCs w:val="24"/>
        </w:rPr>
        <w:t xml:space="preserve"> </w:t>
      </w:r>
      <w:r w:rsidRPr="00E6654E">
        <w:rPr>
          <w:rFonts w:asciiTheme="majorEastAsia" w:eastAsiaTheme="majorEastAsia" w:hAnsiTheme="majorEastAsia" w:hint="eastAsia"/>
          <w:sz w:val="24"/>
          <w:szCs w:val="24"/>
          <w:lang w:val="ja-JP"/>
        </w:rPr>
        <w:t>障害児の入級により１クラス定員を超える学級、学級人数が急増の学級については特別対策をとること。</w:t>
      </w:r>
    </w:p>
    <w:p w:rsidR="003F472A" w:rsidRPr="006863BF" w:rsidRDefault="003F472A"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6863BF" w:rsidRDefault="00FF5958" w:rsidP="006863BF">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rPr>
        <w:t xml:space="preserve">　遅れている寝屋川市の「第２期子どもの読書推進計画」を策定し、</w:t>
      </w:r>
      <w:r w:rsidRPr="00E6654E">
        <w:rPr>
          <w:rFonts w:asciiTheme="majorEastAsia" w:eastAsiaTheme="majorEastAsia" w:hAnsiTheme="majorEastAsia" w:hint="eastAsia"/>
          <w:sz w:val="24"/>
          <w:szCs w:val="24"/>
          <w:lang w:val="ja-JP"/>
        </w:rPr>
        <w:t>各校に専任の学校司書の配置を府に要望するとともに、当面、市独自で専任司書の配置を行い、中央図書館との連携を図ること。国の学校図書標準数を指標の参考にして学校図書費の大幅増額、学校図書室の拡充など、読書推進の整備充実を図ること。</w:t>
      </w:r>
    </w:p>
    <w:p w:rsidR="003F472A" w:rsidRPr="006863BF" w:rsidRDefault="003F472A"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6863BF" w:rsidRDefault="003F472A" w:rsidP="006863BF">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 xml:space="preserve">  </w:t>
      </w:r>
      <w:r w:rsidR="00FF5958" w:rsidRPr="00E6654E">
        <w:rPr>
          <w:rFonts w:asciiTheme="majorEastAsia" w:eastAsiaTheme="majorEastAsia" w:hAnsiTheme="majorEastAsia" w:hint="eastAsia"/>
          <w:sz w:val="24"/>
          <w:szCs w:val="24"/>
          <w:lang w:val="ja-JP"/>
        </w:rPr>
        <w:t>就学援助制度の対象の所得基準額を引き上げ、給付額は実態に見合った額に改善すること。この間、すべての小学校で、修学旅行先が広島と違う動きとなっている。広島を含む修学旅行の実費負担をあらためて明確にすること。また、卒業アルバム代の支給、スキー体験学習、林間・臨海学舎費などの実費支給を行うこと。</w:t>
      </w:r>
      <w:r w:rsidR="00052F63">
        <w:rPr>
          <w:rFonts w:asciiTheme="majorEastAsia" w:eastAsiaTheme="majorEastAsia" w:hAnsiTheme="majorEastAsia" w:hint="eastAsia"/>
          <w:sz w:val="24"/>
          <w:szCs w:val="24"/>
          <w:lang w:val="ja-JP"/>
        </w:rPr>
        <w:t>２０１０年度から</w:t>
      </w:r>
      <w:r w:rsidR="00052F63">
        <w:rPr>
          <w:rFonts w:asciiTheme="majorEastAsia" w:eastAsiaTheme="majorEastAsia" w:hAnsiTheme="majorEastAsia"/>
          <w:sz w:val="24"/>
          <w:szCs w:val="24"/>
          <w:lang w:val="ja-JP"/>
        </w:rPr>
        <w:t>国の支給項目に追加された</w:t>
      </w:r>
      <w:r w:rsidR="00052F63">
        <w:rPr>
          <w:rFonts w:asciiTheme="majorEastAsia" w:eastAsiaTheme="majorEastAsia" w:hAnsiTheme="majorEastAsia" w:hint="eastAsia"/>
          <w:sz w:val="24"/>
          <w:szCs w:val="24"/>
          <w:lang w:val="ja-JP"/>
        </w:rPr>
        <w:t>①</w:t>
      </w:r>
      <w:r w:rsidR="00052F63">
        <w:rPr>
          <w:rFonts w:asciiTheme="majorEastAsia" w:eastAsiaTheme="majorEastAsia" w:hAnsiTheme="majorEastAsia"/>
          <w:sz w:val="24"/>
          <w:szCs w:val="24"/>
          <w:lang w:val="ja-JP"/>
        </w:rPr>
        <w:t>クラブ活動費、</w:t>
      </w:r>
      <w:r w:rsidR="00052F63">
        <w:rPr>
          <w:rFonts w:asciiTheme="majorEastAsia" w:eastAsiaTheme="majorEastAsia" w:hAnsiTheme="majorEastAsia" w:hint="eastAsia"/>
          <w:sz w:val="24"/>
          <w:szCs w:val="24"/>
          <w:lang w:val="ja-JP"/>
        </w:rPr>
        <w:t>②</w:t>
      </w:r>
      <w:r w:rsidR="00052F63">
        <w:rPr>
          <w:rFonts w:asciiTheme="majorEastAsia" w:eastAsiaTheme="majorEastAsia" w:hAnsiTheme="majorEastAsia"/>
          <w:sz w:val="24"/>
          <w:szCs w:val="24"/>
          <w:lang w:val="ja-JP"/>
        </w:rPr>
        <w:t>生徒会</w:t>
      </w:r>
      <w:r w:rsidR="00052F63">
        <w:rPr>
          <w:rFonts w:asciiTheme="majorEastAsia" w:eastAsiaTheme="majorEastAsia" w:hAnsiTheme="majorEastAsia" w:hint="eastAsia"/>
          <w:sz w:val="24"/>
          <w:szCs w:val="24"/>
          <w:lang w:val="ja-JP"/>
        </w:rPr>
        <w:t>費</w:t>
      </w:r>
      <w:r w:rsidR="00052F63">
        <w:rPr>
          <w:rFonts w:asciiTheme="majorEastAsia" w:eastAsiaTheme="majorEastAsia" w:hAnsiTheme="majorEastAsia"/>
          <w:sz w:val="24"/>
          <w:szCs w:val="24"/>
          <w:lang w:val="ja-JP"/>
        </w:rPr>
        <w:t>、③ＰＴＡ会費について、給付項目に追加すること。</w:t>
      </w:r>
    </w:p>
    <w:p w:rsidR="003F472A" w:rsidRPr="006863BF" w:rsidRDefault="003F472A"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6863BF" w:rsidRDefault="003F472A" w:rsidP="006863BF">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rPr>
        <w:t xml:space="preserve">  </w:t>
      </w:r>
      <w:r w:rsidR="00FF5958" w:rsidRPr="00E6654E">
        <w:rPr>
          <w:rFonts w:asciiTheme="majorEastAsia" w:eastAsiaTheme="majorEastAsia" w:hAnsiTheme="majorEastAsia" w:hint="eastAsia"/>
          <w:sz w:val="24"/>
          <w:szCs w:val="24"/>
        </w:rPr>
        <w:t>政府が国際人権規約の「高等教育の無償化」条項の留保撤回を閣議決定し、国連に報告したことをふまえ、国に高校・大学・専門学校などの学生への給付制の奨学金制</w:t>
      </w:r>
      <w:r w:rsidR="00FF5958" w:rsidRPr="00E6654E">
        <w:rPr>
          <w:rFonts w:asciiTheme="majorEastAsia" w:eastAsiaTheme="majorEastAsia" w:hAnsiTheme="majorEastAsia" w:hint="eastAsia"/>
          <w:sz w:val="24"/>
          <w:szCs w:val="24"/>
        </w:rPr>
        <w:lastRenderedPageBreak/>
        <w:t>度を求めるとともに、当面、市の</w:t>
      </w:r>
      <w:r w:rsidR="00FF5958" w:rsidRPr="00E6654E">
        <w:rPr>
          <w:rFonts w:asciiTheme="majorEastAsia" w:eastAsiaTheme="majorEastAsia" w:hAnsiTheme="majorEastAsia" w:hint="eastAsia"/>
          <w:sz w:val="24"/>
          <w:szCs w:val="24"/>
          <w:lang w:val="ja-JP"/>
        </w:rPr>
        <w:t>高校生奨学金制度を復活すること。</w:t>
      </w:r>
    </w:p>
    <w:p w:rsidR="003F472A" w:rsidRPr="006863BF" w:rsidRDefault="003F472A"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6863BF" w:rsidRDefault="003F472A" w:rsidP="006863BF">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 xml:space="preserve">  </w:t>
      </w:r>
      <w:r w:rsidR="00FF5958" w:rsidRPr="00E6654E">
        <w:rPr>
          <w:rFonts w:asciiTheme="majorEastAsia" w:eastAsiaTheme="majorEastAsia" w:hAnsiTheme="majorEastAsia" w:hint="eastAsia"/>
          <w:sz w:val="24"/>
          <w:szCs w:val="24"/>
          <w:lang w:val="ja-JP"/>
        </w:rPr>
        <w:t>ＰＴＡ寄付金から、教員の研修費、校長会・研究会負担金、設備・備品の購入費・修繕費に支出されている、小学校・中学校・幼稚園の学校園管理費、教育振興費などの予算を増額し、保護者負担をなくすこと。</w:t>
      </w:r>
    </w:p>
    <w:p w:rsidR="003F472A" w:rsidRPr="006863BF" w:rsidRDefault="003F472A"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6863BF" w:rsidRDefault="003F472A" w:rsidP="006863BF">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 xml:space="preserve">  </w:t>
      </w:r>
      <w:r w:rsidR="00FF5958" w:rsidRPr="00E6654E">
        <w:rPr>
          <w:rFonts w:asciiTheme="majorEastAsia" w:eastAsiaTheme="majorEastAsia" w:hAnsiTheme="majorEastAsia" w:hint="eastAsia"/>
          <w:sz w:val="24"/>
          <w:szCs w:val="24"/>
          <w:lang w:val="ja-JP"/>
        </w:rPr>
        <w:t>要望のある学校園のプールやグランドの全面改修をすすめること。特にプールについては年間複数校とする年次計画を策定すること。また、小プールを全小学校に設置すること。</w:t>
      </w:r>
    </w:p>
    <w:p w:rsidR="003F472A" w:rsidRPr="006863BF" w:rsidRDefault="003F472A"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6863BF" w:rsidRDefault="003F472A" w:rsidP="006863BF">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 xml:space="preserve">  </w:t>
      </w:r>
      <w:r w:rsidR="00FF5958" w:rsidRPr="00E6654E">
        <w:rPr>
          <w:rFonts w:asciiTheme="majorEastAsia" w:eastAsiaTheme="majorEastAsia" w:hAnsiTheme="majorEastAsia" w:hint="eastAsia"/>
          <w:sz w:val="24"/>
          <w:szCs w:val="24"/>
          <w:lang w:val="ja-JP"/>
        </w:rPr>
        <w:t>幼稚園の耐震化を早期に完了するとともに、老朽化した学校園の大規模改修を行うこと。あわせて、開閉する窓のアルミサッシ化をはじめ、中小規模の改修計画をすすめること。天窓等については、事故防止の万全の対策をとること。また、工事にあたっては、児童生徒への学習環境を考慮し、長期休業期間を工事の中心にするよう、時期を設定すること。</w:t>
      </w:r>
    </w:p>
    <w:p w:rsidR="003F472A" w:rsidRPr="006863BF" w:rsidRDefault="003F472A"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6863BF" w:rsidRDefault="003F472A" w:rsidP="006863BF">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 xml:space="preserve">  </w:t>
      </w:r>
      <w:r w:rsidR="00FF5958" w:rsidRPr="00E6654E">
        <w:rPr>
          <w:rFonts w:asciiTheme="majorEastAsia" w:eastAsiaTheme="majorEastAsia" w:hAnsiTheme="majorEastAsia" w:hint="eastAsia"/>
          <w:sz w:val="24"/>
          <w:szCs w:val="24"/>
          <w:lang w:val="ja-JP"/>
        </w:rPr>
        <w:t>全校に児童・生徒の男女別更衣室を設置すること。また、教職員用と児童・生徒用の温水シャワー室を設置すること。</w:t>
      </w:r>
    </w:p>
    <w:p w:rsidR="003F472A" w:rsidRPr="006863BF" w:rsidRDefault="003F472A"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6863BF" w:rsidRDefault="003F472A" w:rsidP="006863BF">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 xml:space="preserve">  </w:t>
      </w:r>
      <w:r w:rsidR="00FF5958" w:rsidRPr="00E6654E">
        <w:rPr>
          <w:rFonts w:asciiTheme="majorEastAsia" w:eastAsiaTheme="majorEastAsia" w:hAnsiTheme="majorEastAsia" w:hint="eastAsia"/>
          <w:sz w:val="24"/>
          <w:szCs w:val="24"/>
          <w:lang w:val="ja-JP"/>
        </w:rPr>
        <w:t>悪臭と老朽化のトイレの抜本改修を急ぐとともに、各校各階に洋式トイレを設置すること。</w:t>
      </w:r>
    </w:p>
    <w:p w:rsidR="003F472A" w:rsidRPr="006863BF" w:rsidRDefault="003F472A"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6863BF" w:rsidRDefault="00FF5958" w:rsidP="006863BF">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rPr>
        <w:t xml:space="preserve">　</w:t>
      </w:r>
      <w:r w:rsidRPr="00E6654E">
        <w:rPr>
          <w:rFonts w:asciiTheme="majorEastAsia" w:eastAsiaTheme="majorEastAsia" w:hAnsiTheme="majorEastAsia" w:hint="eastAsia"/>
          <w:sz w:val="24"/>
          <w:szCs w:val="24"/>
          <w:lang w:val="ja-JP"/>
        </w:rPr>
        <w:t>机、椅子は、子どもの体形にあった大きさのものを使用できるように予算を組むこと。</w:t>
      </w:r>
    </w:p>
    <w:p w:rsidR="003F472A" w:rsidRPr="006863BF" w:rsidRDefault="003F472A"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6863BF" w:rsidRDefault="003F472A" w:rsidP="006863BF">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 xml:space="preserve">  </w:t>
      </w:r>
      <w:r w:rsidR="00FF5958" w:rsidRPr="00E6654E">
        <w:rPr>
          <w:rFonts w:asciiTheme="majorEastAsia" w:eastAsiaTheme="majorEastAsia" w:hAnsiTheme="majorEastAsia" w:hint="eastAsia"/>
          <w:sz w:val="24"/>
          <w:szCs w:val="24"/>
          <w:lang w:val="ja-JP"/>
        </w:rPr>
        <w:t>給食調理の民間業務委託は教育の直接責任を果たすことにならず、見直すこと。教育の一環として食育を推進するとともに、アレルギー代替食や安全でおいしい学校給食を保障するため、栄養職員の全校配置と給食調理員の増員をはかり、自校直営方式を堅持すること。また、給食調理室のスポットクーラーの全校設置を進めること。</w:t>
      </w:r>
    </w:p>
    <w:p w:rsidR="003F472A" w:rsidRPr="006863BF" w:rsidRDefault="003F472A"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6863BF" w:rsidRDefault="003F472A" w:rsidP="006863BF">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 xml:space="preserve">  </w:t>
      </w:r>
      <w:r w:rsidR="00FF5958" w:rsidRPr="00E6654E">
        <w:rPr>
          <w:rFonts w:asciiTheme="majorEastAsia" w:eastAsiaTheme="majorEastAsia" w:hAnsiTheme="majorEastAsia" w:hint="eastAsia"/>
          <w:sz w:val="24"/>
          <w:szCs w:val="24"/>
          <w:lang w:val="ja-JP"/>
        </w:rPr>
        <w:t>米飯給食を基本とした給食へ、米飯の回数を増やすこと。また、学校給食の食材に地元農産物をとりいれ、安全な給食へ地産地消をすすめること。</w:t>
      </w:r>
    </w:p>
    <w:p w:rsidR="003F472A" w:rsidRPr="006863BF" w:rsidRDefault="003F472A"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6863BF" w:rsidRDefault="003F472A" w:rsidP="006863BF">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 xml:space="preserve">  </w:t>
      </w:r>
      <w:r w:rsidR="00FF5958" w:rsidRPr="00E6654E">
        <w:rPr>
          <w:rFonts w:asciiTheme="majorEastAsia" w:eastAsiaTheme="majorEastAsia" w:hAnsiTheme="majorEastAsia" w:hint="eastAsia"/>
          <w:sz w:val="24"/>
          <w:szCs w:val="24"/>
          <w:lang w:val="ja-JP"/>
        </w:rPr>
        <w:t>学校給食の向上を図るため、蒸し物もできるスチームコンベンションオーブンの設置をすすめること。</w:t>
      </w:r>
    </w:p>
    <w:p w:rsidR="003F472A" w:rsidRPr="006863BF" w:rsidRDefault="003F472A"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6863BF" w:rsidRDefault="003F472A" w:rsidP="006863BF">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rPr>
        <w:t xml:space="preserve">  </w:t>
      </w:r>
      <w:r w:rsidR="00FF5958" w:rsidRPr="00E6654E">
        <w:rPr>
          <w:rFonts w:asciiTheme="majorEastAsia" w:eastAsiaTheme="majorEastAsia" w:hAnsiTheme="majorEastAsia" w:hint="eastAsia"/>
          <w:sz w:val="24"/>
          <w:szCs w:val="24"/>
        </w:rPr>
        <w:t>中学校給食について、</w:t>
      </w:r>
      <w:r w:rsidR="00052F63">
        <w:rPr>
          <w:rFonts w:asciiTheme="majorEastAsia" w:eastAsiaTheme="majorEastAsia" w:hAnsiTheme="majorEastAsia" w:hint="eastAsia"/>
          <w:sz w:val="24"/>
          <w:szCs w:val="24"/>
        </w:rPr>
        <w:t>おいしいものへ</w:t>
      </w:r>
      <w:r w:rsidR="00052F63">
        <w:rPr>
          <w:rFonts w:asciiTheme="majorEastAsia" w:eastAsiaTheme="majorEastAsia" w:hAnsiTheme="majorEastAsia"/>
          <w:sz w:val="24"/>
          <w:szCs w:val="24"/>
        </w:rPr>
        <w:t>改善すること。</w:t>
      </w:r>
      <w:r w:rsidR="00FF5958" w:rsidRPr="00E6654E">
        <w:rPr>
          <w:rFonts w:asciiTheme="majorEastAsia" w:eastAsiaTheme="majorEastAsia" w:hAnsiTheme="majorEastAsia" w:hint="eastAsia"/>
          <w:sz w:val="24"/>
          <w:szCs w:val="24"/>
        </w:rPr>
        <w:t>栄養教諭の配置をおこない、教育の一環として食育をすすめること。また、給食の水準の向上をめざすためにも、条件が可能な学校で自校直営方式を実施すること。</w:t>
      </w:r>
    </w:p>
    <w:p w:rsidR="003F472A" w:rsidRPr="006863BF" w:rsidRDefault="003F472A"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6863BF" w:rsidRDefault="003F472A" w:rsidP="006863BF">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 xml:space="preserve">  </w:t>
      </w:r>
      <w:r w:rsidR="00FF5958" w:rsidRPr="00E6654E">
        <w:rPr>
          <w:rFonts w:asciiTheme="majorEastAsia" w:eastAsiaTheme="majorEastAsia" w:hAnsiTheme="majorEastAsia" w:hint="eastAsia"/>
          <w:sz w:val="24"/>
          <w:szCs w:val="24"/>
          <w:lang w:val="ja-JP"/>
        </w:rPr>
        <w:t>学校納入金滞納状況を調査し、必要な対策と予算措置を行うこと。</w:t>
      </w:r>
    </w:p>
    <w:p w:rsidR="003F472A" w:rsidRPr="006863BF" w:rsidRDefault="003F472A"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6863BF" w:rsidRDefault="003F472A" w:rsidP="006863BF">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 xml:space="preserve">  </w:t>
      </w:r>
      <w:r w:rsidR="00FF5958" w:rsidRPr="00E6654E">
        <w:rPr>
          <w:rFonts w:asciiTheme="majorEastAsia" w:eastAsiaTheme="majorEastAsia" w:hAnsiTheme="majorEastAsia" w:hint="eastAsia"/>
          <w:sz w:val="24"/>
          <w:szCs w:val="24"/>
          <w:lang w:val="ja-JP"/>
        </w:rPr>
        <w:t>養護教諭の複数配置をめざすこと。</w:t>
      </w:r>
      <w:r w:rsidR="00FF5958" w:rsidRPr="00E6654E">
        <w:rPr>
          <w:rFonts w:asciiTheme="majorEastAsia" w:eastAsiaTheme="majorEastAsia" w:hAnsiTheme="majorEastAsia" w:hint="eastAsia"/>
          <w:sz w:val="24"/>
          <w:szCs w:val="24"/>
        </w:rPr>
        <w:t>また、児童・生徒の救急医療の受け入れ体制に</w:t>
      </w:r>
      <w:r w:rsidR="00FF5958" w:rsidRPr="00E6654E">
        <w:rPr>
          <w:rFonts w:asciiTheme="majorEastAsia" w:eastAsiaTheme="majorEastAsia" w:hAnsiTheme="majorEastAsia" w:hint="eastAsia"/>
          <w:sz w:val="24"/>
          <w:szCs w:val="24"/>
        </w:rPr>
        <w:lastRenderedPageBreak/>
        <w:t>ついて、市として医療機関の協力を図ること。</w:t>
      </w:r>
      <w:bookmarkStart w:id="1" w:name="_GoBack"/>
      <w:bookmarkEnd w:id="1"/>
    </w:p>
    <w:p w:rsidR="003F472A" w:rsidRPr="006863BF" w:rsidRDefault="003F472A"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6863BF" w:rsidRDefault="003F472A" w:rsidP="006863BF">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 xml:space="preserve">  </w:t>
      </w:r>
      <w:r w:rsidR="00FF5958" w:rsidRPr="00E6654E">
        <w:rPr>
          <w:rFonts w:asciiTheme="majorEastAsia" w:eastAsiaTheme="majorEastAsia" w:hAnsiTheme="majorEastAsia" w:hint="eastAsia"/>
          <w:sz w:val="24"/>
          <w:szCs w:val="24"/>
          <w:lang w:val="ja-JP"/>
        </w:rPr>
        <w:t>学童保育（留守家庭児童会）について、希望するすべての児童が入会できるよう、４０人を超える場合は、複数学級制とすること。とくに、障害児の受け入れについては、特別の配慮をすること。また、事業の目的と性格を異にする全児童対策の「放課後こども教室」</w:t>
      </w:r>
      <w:r w:rsidR="00052F63">
        <w:rPr>
          <w:rFonts w:asciiTheme="majorEastAsia" w:eastAsiaTheme="majorEastAsia" w:hAnsiTheme="majorEastAsia" w:hint="eastAsia"/>
          <w:sz w:val="24"/>
          <w:szCs w:val="24"/>
          <w:lang w:val="ja-JP"/>
        </w:rPr>
        <w:t>「放課後校庭</w:t>
      </w:r>
      <w:r w:rsidR="000133E4">
        <w:rPr>
          <w:rFonts w:asciiTheme="majorEastAsia" w:eastAsiaTheme="majorEastAsia" w:hAnsiTheme="majorEastAsia" w:hint="eastAsia"/>
          <w:sz w:val="24"/>
          <w:szCs w:val="24"/>
          <w:lang w:val="ja-JP"/>
        </w:rPr>
        <w:t>開放</w:t>
      </w:r>
      <w:r w:rsidR="00052F63">
        <w:rPr>
          <w:rFonts w:asciiTheme="majorEastAsia" w:eastAsiaTheme="majorEastAsia" w:hAnsiTheme="majorEastAsia"/>
          <w:sz w:val="24"/>
          <w:szCs w:val="24"/>
          <w:lang w:val="ja-JP"/>
        </w:rPr>
        <w:t>事業</w:t>
      </w:r>
      <w:r w:rsidR="00052F63">
        <w:rPr>
          <w:rFonts w:asciiTheme="majorEastAsia" w:eastAsiaTheme="majorEastAsia" w:hAnsiTheme="majorEastAsia" w:hint="eastAsia"/>
          <w:sz w:val="24"/>
          <w:szCs w:val="24"/>
          <w:lang w:val="ja-JP"/>
        </w:rPr>
        <w:t>」</w:t>
      </w:r>
      <w:r w:rsidR="00FF5958" w:rsidRPr="00E6654E">
        <w:rPr>
          <w:rFonts w:asciiTheme="majorEastAsia" w:eastAsiaTheme="majorEastAsia" w:hAnsiTheme="majorEastAsia" w:hint="eastAsia"/>
          <w:sz w:val="24"/>
          <w:szCs w:val="24"/>
          <w:lang w:val="ja-JP"/>
        </w:rPr>
        <w:t>との一体化は行わないこと。</w:t>
      </w:r>
    </w:p>
    <w:p w:rsidR="003F472A" w:rsidRPr="006863BF" w:rsidRDefault="003F472A"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6863BF" w:rsidRDefault="003F472A" w:rsidP="006863BF">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 xml:space="preserve">  </w:t>
      </w:r>
      <w:r w:rsidR="00FF5958" w:rsidRPr="00E6654E">
        <w:rPr>
          <w:rFonts w:asciiTheme="majorEastAsia" w:eastAsiaTheme="majorEastAsia" w:hAnsiTheme="majorEastAsia" w:hint="eastAsia"/>
          <w:sz w:val="24"/>
          <w:szCs w:val="24"/>
          <w:lang w:val="ja-JP"/>
        </w:rPr>
        <w:t>学童保育</w:t>
      </w:r>
      <w:r w:rsidR="003E2CFC">
        <w:rPr>
          <w:rFonts w:asciiTheme="majorEastAsia" w:eastAsiaTheme="majorEastAsia" w:hAnsiTheme="majorEastAsia" w:hint="eastAsia"/>
          <w:sz w:val="24"/>
          <w:szCs w:val="24"/>
          <w:lang w:val="ja-JP"/>
        </w:rPr>
        <w:t>事業の</w:t>
      </w:r>
      <w:r w:rsidR="003E2CFC">
        <w:rPr>
          <w:rFonts w:asciiTheme="majorEastAsia" w:eastAsiaTheme="majorEastAsia" w:hAnsiTheme="majorEastAsia"/>
          <w:sz w:val="24"/>
          <w:szCs w:val="24"/>
          <w:lang w:val="ja-JP"/>
        </w:rPr>
        <w:t>拡充については①</w:t>
      </w:r>
      <w:r w:rsidR="00FF5958" w:rsidRPr="00E6654E">
        <w:rPr>
          <w:rFonts w:asciiTheme="majorEastAsia" w:eastAsiaTheme="majorEastAsia" w:hAnsiTheme="majorEastAsia" w:hint="eastAsia"/>
          <w:sz w:val="24"/>
          <w:szCs w:val="24"/>
          <w:lang w:val="ja-JP"/>
        </w:rPr>
        <w:t>指導員の</w:t>
      </w:r>
      <w:r w:rsidR="003E2CFC">
        <w:rPr>
          <w:rFonts w:asciiTheme="majorEastAsia" w:eastAsiaTheme="majorEastAsia" w:hAnsiTheme="majorEastAsia" w:hint="eastAsia"/>
          <w:sz w:val="24"/>
          <w:szCs w:val="24"/>
          <w:lang w:val="ja-JP"/>
        </w:rPr>
        <w:t>労働</w:t>
      </w:r>
      <w:r w:rsidR="003E2CFC">
        <w:rPr>
          <w:rFonts w:asciiTheme="majorEastAsia" w:eastAsiaTheme="majorEastAsia" w:hAnsiTheme="majorEastAsia"/>
          <w:sz w:val="24"/>
          <w:szCs w:val="24"/>
          <w:lang w:val="ja-JP"/>
        </w:rPr>
        <w:t>条件の</w:t>
      </w:r>
      <w:r w:rsidR="003E2CFC">
        <w:rPr>
          <w:rFonts w:asciiTheme="majorEastAsia" w:eastAsiaTheme="majorEastAsia" w:hAnsiTheme="majorEastAsia" w:hint="eastAsia"/>
          <w:sz w:val="24"/>
          <w:szCs w:val="24"/>
          <w:lang w:val="ja-JP"/>
        </w:rPr>
        <w:t>改善、②</w:t>
      </w:r>
      <w:r w:rsidR="003E2CFC">
        <w:rPr>
          <w:rFonts w:asciiTheme="majorEastAsia" w:eastAsiaTheme="majorEastAsia" w:hAnsiTheme="majorEastAsia"/>
          <w:sz w:val="24"/>
          <w:szCs w:val="24"/>
          <w:lang w:val="ja-JP"/>
        </w:rPr>
        <w:t>開所時間の午後</w:t>
      </w:r>
      <w:r w:rsidR="003E2CFC">
        <w:rPr>
          <w:rFonts w:asciiTheme="majorEastAsia" w:eastAsiaTheme="majorEastAsia" w:hAnsiTheme="majorEastAsia" w:hint="eastAsia"/>
          <w:sz w:val="24"/>
          <w:szCs w:val="24"/>
          <w:lang w:val="ja-JP"/>
        </w:rPr>
        <w:t>７時までの延長</w:t>
      </w:r>
      <w:r w:rsidR="003E2CFC">
        <w:rPr>
          <w:rFonts w:asciiTheme="majorEastAsia" w:eastAsiaTheme="majorEastAsia" w:hAnsiTheme="majorEastAsia"/>
          <w:sz w:val="24"/>
          <w:szCs w:val="24"/>
          <w:lang w:val="ja-JP"/>
        </w:rPr>
        <w:t>、</w:t>
      </w:r>
      <w:r w:rsidR="003E2CFC">
        <w:rPr>
          <w:rFonts w:asciiTheme="majorEastAsia" w:eastAsiaTheme="majorEastAsia" w:hAnsiTheme="majorEastAsia" w:hint="eastAsia"/>
          <w:sz w:val="24"/>
          <w:szCs w:val="24"/>
          <w:lang w:val="ja-JP"/>
        </w:rPr>
        <w:t>③</w:t>
      </w:r>
      <w:r w:rsidR="003E2CFC">
        <w:rPr>
          <w:rFonts w:asciiTheme="majorEastAsia" w:eastAsiaTheme="majorEastAsia" w:hAnsiTheme="majorEastAsia"/>
          <w:sz w:val="24"/>
          <w:szCs w:val="24"/>
          <w:lang w:val="ja-JP"/>
        </w:rPr>
        <w:t>入会が可能な学校については来年度６年生までの保育を実施すること。</w:t>
      </w:r>
      <w:r w:rsidR="003E2CFC">
        <w:rPr>
          <w:rFonts w:asciiTheme="majorEastAsia" w:eastAsiaTheme="majorEastAsia" w:hAnsiTheme="majorEastAsia" w:hint="eastAsia"/>
          <w:sz w:val="24"/>
          <w:szCs w:val="24"/>
          <w:lang w:val="ja-JP"/>
        </w:rPr>
        <w:t>④</w:t>
      </w:r>
      <w:r w:rsidR="003E2CFC">
        <w:rPr>
          <w:rFonts w:asciiTheme="majorEastAsia" w:eastAsiaTheme="majorEastAsia" w:hAnsiTheme="majorEastAsia"/>
          <w:sz w:val="24"/>
          <w:szCs w:val="24"/>
          <w:lang w:val="ja-JP"/>
        </w:rPr>
        <w:t>施設の確保が</w:t>
      </w:r>
      <w:r w:rsidR="003E2CFC">
        <w:rPr>
          <w:rFonts w:asciiTheme="majorEastAsia" w:eastAsiaTheme="majorEastAsia" w:hAnsiTheme="majorEastAsia" w:hint="eastAsia"/>
          <w:sz w:val="24"/>
          <w:szCs w:val="24"/>
          <w:lang w:val="ja-JP"/>
        </w:rPr>
        <w:t>困難な</w:t>
      </w:r>
      <w:r w:rsidR="003E2CFC">
        <w:rPr>
          <w:rFonts w:asciiTheme="majorEastAsia" w:eastAsiaTheme="majorEastAsia" w:hAnsiTheme="majorEastAsia"/>
          <w:sz w:val="24"/>
          <w:szCs w:val="24"/>
          <w:lang w:val="ja-JP"/>
        </w:rPr>
        <w:t>学校については、敷地内でのプレハブ教室の</w:t>
      </w:r>
      <w:r w:rsidR="003E2CFC">
        <w:rPr>
          <w:rFonts w:asciiTheme="majorEastAsia" w:eastAsiaTheme="majorEastAsia" w:hAnsiTheme="majorEastAsia" w:hint="eastAsia"/>
          <w:sz w:val="24"/>
          <w:szCs w:val="24"/>
          <w:lang w:val="ja-JP"/>
        </w:rPr>
        <w:t>検討を</w:t>
      </w:r>
      <w:r w:rsidR="003E2CFC">
        <w:rPr>
          <w:rFonts w:asciiTheme="majorEastAsia" w:eastAsiaTheme="majorEastAsia" w:hAnsiTheme="majorEastAsia"/>
          <w:sz w:val="24"/>
          <w:szCs w:val="24"/>
          <w:lang w:val="ja-JP"/>
        </w:rPr>
        <w:t>行うこと。</w:t>
      </w:r>
      <w:r w:rsidR="00FF5958" w:rsidRPr="00E6654E">
        <w:rPr>
          <w:rFonts w:asciiTheme="majorEastAsia" w:eastAsiaTheme="majorEastAsia" w:hAnsiTheme="majorEastAsia" w:hint="eastAsia"/>
          <w:sz w:val="24"/>
          <w:szCs w:val="24"/>
          <w:lang w:val="ja-JP"/>
        </w:rPr>
        <w:t>また、国が示す２５０日以上の開所を確保するためにも、市の責任で土曜開所を実施すること。それまでの間、保護者が自主開所している児童会に対する補助金を復活すること。</w:t>
      </w:r>
    </w:p>
    <w:p w:rsidR="006307BB" w:rsidRPr="006863BF" w:rsidRDefault="006307BB"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6863BF" w:rsidRDefault="006307BB" w:rsidP="006863BF">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 xml:space="preserve">　</w:t>
      </w:r>
      <w:r w:rsidR="0040749C" w:rsidRPr="00E6654E">
        <w:rPr>
          <w:rFonts w:asciiTheme="majorEastAsia" w:eastAsiaTheme="majorEastAsia" w:hAnsiTheme="majorEastAsia" w:hint="eastAsia"/>
          <w:sz w:val="24"/>
          <w:szCs w:val="24"/>
          <w:lang w:val="ja-JP"/>
        </w:rPr>
        <w:t>図書館については、①</w:t>
      </w:r>
      <w:r w:rsidR="00FF5958" w:rsidRPr="00E6654E">
        <w:rPr>
          <w:rFonts w:asciiTheme="majorEastAsia" w:eastAsiaTheme="majorEastAsia" w:hAnsiTheme="majorEastAsia" w:hint="eastAsia"/>
          <w:sz w:val="24"/>
          <w:szCs w:val="24"/>
          <w:lang w:val="ja-JP"/>
        </w:rPr>
        <w:t>図書館の業務委託計画をやめ、将来計画として、児童用の施設の新設・増設、利便性の高い場所での図書館設置をはじめとする全市的な図書館構想を検討すること。</w:t>
      </w:r>
      <w:r w:rsidR="0040749C" w:rsidRPr="00E6654E">
        <w:rPr>
          <w:rFonts w:asciiTheme="majorEastAsia" w:eastAsiaTheme="majorEastAsia" w:hAnsiTheme="majorEastAsia" w:hint="eastAsia"/>
          <w:sz w:val="24"/>
          <w:szCs w:val="24"/>
          <w:lang w:val="ja-JP"/>
        </w:rPr>
        <w:t>②</w:t>
      </w:r>
      <w:r w:rsidR="00FF5958" w:rsidRPr="00E6654E">
        <w:rPr>
          <w:rFonts w:asciiTheme="majorEastAsia" w:eastAsiaTheme="majorEastAsia" w:hAnsiTheme="majorEastAsia" w:hint="eastAsia"/>
          <w:sz w:val="24"/>
          <w:szCs w:val="24"/>
          <w:lang w:val="ja-JP"/>
        </w:rPr>
        <w:t>寝屋川市駅前図書館については、運営業務委託をふまえたうえで、市職員司書を配置し、関係団体や市民の意見にもとづき、改善充実を図ること。</w:t>
      </w:r>
      <w:r w:rsidR="0040749C" w:rsidRPr="00E6654E">
        <w:rPr>
          <w:rFonts w:asciiTheme="majorEastAsia" w:eastAsiaTheme="majorEastAsia" w:hAnsiTheme="majorEastAsia" w:hint="eastAsia"/>
          <w:sz w:val="24"/>
          <w:szCs w:val="24"/>
          <w:lang w:val="ja-JP"/>
        </w:rPr>
        <w:t>③</w:t>
      </w:r>
      <w:r w:rsidRPr="00E6654E">
        <w:rPr>
          <w:rFonts w:asciiTheme="majorEastAsia" w:eastAsiaTheme="majorEastAsia" w:hAnsiTheme="majorEastAsia" w:hint="eastAsia"/>
          <w:sz w:val="24"/>
          <w:szCs w:val="24"/>
          <w:lang w:val="ja-JP"/>
        </w:rPr>
        <w:t>図</w:t>
      </w:r>
      <w:r w:rsidR="00FF5958" w:rsidRPr="00E6654E">
        <w:rPr>
          <w:rFonts w:asciiTheme="majorEastAsia" w:eastAsiaTheme="majorEastAsia" w:hAnsiTheme="majorEastAsia" w:hint="eastAsia"/>
          <w:sz w:val="24"/>
          <w:szCs w:val="24"/>
          <w:lang w:val="ja-JP"/>
        </w:rPr>
        <w:t>書館の子ども図書室については、目的に沿う運営業務委託のあり方を検討し、利用者の貸し出しの利便性を図り、子どもと子育て支援の図書と読書活動の充実をすすめること。</w:t>
      </w:r>
      <w:r w:rsidR="009C38BE" w:rsidRPr="00E6654E">
        <w:rPr>
          <w:rFonts w:asciiTheme="majorEastAsia" w:eastAsiaTheme="majorEastAsia" w:hAnsiTheme="majorEastAsia" w:hint="eastAsia"/>
          <w:sz w:val="24"/>
          <w:szCs w:val="24"/>
          <w:lang w:val="ja-JP"/>
        </w:rPr>
        <w:t>④</w:t>
      </w:r>
      <w:r w:rsidR="00FF5958" w:rsidRPr="00E6654E">
        <w:rPr>
          <w:rFonts w:asciiTheme="majorEastAsia" w:eastAsiaTheme="majorEastAsia" w:hAnsiTheme="majorEastAsia" w:hint="eastAsia"/>
          <w:sz w:val="24"/>
          <w:szCs w:val="24"/>
          <w:lang w:val="ja-JP"/>
        </w:rPr>
        <w:t>図書館の図書購入費（視聴覚を含む）と資料費の増額、専門職員の新規採用と適正配置を行うこと。</w:t>
      </w:r>
      <w:r w:rsidR="009C38BE" w:rsidRPr="00E6654E">
        <w:rPr>
          <w:rFonts w:asciiTheme="majorEastAsia" w:eastAsiaTheme="majorEastAsia" w:hAnsiTheme="majorEastAsia" w:hint="eastAsia"/>
          <w:sz w:val="24"/>
          <w:szCs w:val="24"/>
          <w:lang w:val="ja-JP"/>
        </w:rPr>
        <w:t>⑤</w:t>
      </w:r>
      <w:r w:rsidR="00FF5958" w:rsidRPr="00E6654E">
        <w:rPr>
          <w:rFonts w:asciiTheme="majorEastAsia" w:eastAsiaTheme="majorEastAsia" w:hAnsiTheme="majorEastAsia" w:hint="eastAsia"/>
          <w:sz w:val="24"/>
          <w:szCs w:val="24"/>
          <w:lang w:val="ja-JP"/>
        </w:rPr>
        <w:t>以上のためにも、図書館協議会を復活すること。</w:t>
      </w:r>
    </w:p>
    <w:p w:rsidR="006307BB" w:rsidRPr="006863BF" w:rsidRDefault="006307BB"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6863BF" w:rsidRDefault="006307BB" w:rsidP="006863BF">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 xml:space="preserve">　</w:t>
      </w:r>
      <w:r w:rsidR="00FF5958" w:rsidRPr="00E6654E">
        <w:rPr>
          <w:rFonts w:asciiTheme="majorEastAsia" w:eastAsiaTheme="majorEastAsia" w:hAnsiTheme="majorEastAsia" w:hint="eastAsia"/>
          <w:sz w:val="24"/>
          <w:szCs w:val="24"/>
          <w:lang w:val="ja-JP"/>
        </w:rPr>
        <w:t>教科書選定委員会の構成を従前にもどし、一般教職員の代表を含めること。また、教科書の選定にあたっては、教育に直接責任を負う教員の意見を尊重すること。</w:t>
      </w:r>
    </w:p>
    <w:p w:rsidR="006307BB" w:rsidRPr="006863BF" w:rsidRDefault="006307BB"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6863BF" w:rsidRDefault="006307BB" w:rsidP="006863BF">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 xml:space="preserve">　</w:t>
      </w:r>
      <w:r w:rsidR="00FF5958" w:rsidRPr="00E6654E">
        <w:rPr>
          <w:rFonts w:asciiTheme="majorEastAsia" w:eastAsiaTheme="majorEastAsia" w:hAnsiTheme="majorEastAsia" w:hint="eastAsia"/>
          <w:sz w:val="24"/>
          <w:szCs w:val="24"/>
          <w:lang w:val="ja-JP"/>
        </w:rPr>
        <w:t>障害児については、一人ひとりの障害や成長にあった教科書が使用できるように予算をくむこと。</w:t>
      </w:r>
    </w:p>
    <w:p w:rsidR="006307BB" w:rsidRPr="006863BF" w:rsidRDefault="006307BB"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6863BF" w:rsidRDefault="006307BB" w:rsidP="006863BF">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 xml:space="preserve">　</w:t>
      </w:r>
      <w:r w:rsidR="00FF5958" w:rsidRPr="00E6654E">
        <w:rPr>
          <w:rFonts w:asciiTheme="majorEastAsia" w:eastAsiaTheme="majorEastAsia" w:hAnsiTheme="majorEastAsia" w:hint="eastAsia"/>
          <w:sz w:val="24"/>
          <w:szCs w:val="24"/>
          <w:lang w:val="ja-JP"/>
        </w:rPr>
        <w:t>小学校低学年からの英語教育を「国際コミュニケーション科」としているが、研究開発であり、子ども・教職員や保護者からの意見聴取をふまえて、検証を行うとともに、合意を基本にすること。</w:t>
      </w:r>
    </w:p>
    <w:p w:rsidR="006307BB" w:rsidRPr="006863BF" w:rsidRDefault="006307BB"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6863BF" w:rsidRDefault="006307BB" w:rsidP="006863BF">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 xml:space="preserve">　</w:t>
      </w:r>
      <w:r w:rsidR="00FF5958" w:rsidRPr="00E6654E">
        <w:rPr>
          <w:rFonts w:asciiTheme="majorEastAsia" w:eastAsiaTheme="majorEastAsia" w:hAnsiTheme="majorEastAsia" w:hint="eastAsia"/>
          <w:sz w:val="24"/>
          <w:szCs w:val="24"/>
          <w:lang w:val="ja-JP"/>
        </w:rPr>
        <w:t>教育活動ではない英語検定については、補助金を見直すとともに、授業時間中の実施についても見直すこと。また、英検の受検率を、学校教育の施策指標にすることはやめること。</w:t>
      </w:r>
    </w:p>
    <w:p w:rsidR="006307BB" w:rsidRPr="006863BF" w:rsidRDefault="006307BB"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6863BF" w:rsidRDefault="006307BB" w:rsidP="006863BF">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lang w:val="ja-JP"/>
        </w:rPr>
        <w:t xml:space="preserve">　</w:t>
      </w:r>
      <w:r w:rsidR="00FF5958" w:rsidRPr="00E6654E">
        <w:rPr>
          <w:rFonts w:asciiTheme="majorEastAsia" w:eastAsiaTheme="majorEastAsia" w:hAnsiTheme="majorEastAsia" w:hint="eastAsia"/>
          <w:sz w:val="24"/>
          <w:szCs w:val="24"/>
          <w:lang w:val="ja-JP"/>
        </w:rPr>
        <w:t>クリーンセンターや廃プラ処理施設、第二京阪道路などに近く、公害の影響のおそれがある学校園、すでに道路公害などの影響が顕著な学校園については、実態調査をおこない、万全の環境対策とともに、子どもと教職員・市民の健康を守る対策をとること。</w:t>
      </w:r>
    </w:p>
    <w:p w:rsidR="006307BB" w:rsidRPr="006863BF" w:rsidRDefault="006307BB"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6863BF" w:rsidRPr="006863BF" w:rsidRDefault="006307BB" w:rsidP="006863BF">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697B41">
        <w:rPr>
          <w:rFonts w:asciiTheme="majorEastAsia" w:eastAsiaTheme="majorEastAsia" w:hAnsiTheme="majorEastAsia" w:hint="eastAsia"/>
          <w:sz w:val="24"/>
          <w:szCs w:val="24"/>
        </w:rPr>
        <w:t xml:space="preserve">　</w:t>
      </w:r>
      <w:r w:rsidR="00FF5958" w:rsidRPr="00697B41">
        <w:rPr>
          <w:rFonts w:asciiTheme="majorEastAsia" w:eastAsiaTheme="majorEastAsia" w:hAnsiTheme="majorEastAsia" w:hint="eastAsia"/>
          <w:sz w:val="24"/>
          <w:szCs w:val="24"/>
        </w:rPr>
        <w:t>第二京阪道路と沿道の建設事業に伴い、発掘収集された文化財は、府文化財センタ</w:t>
      </w:r>
      <w:r w:rsidR="00FF5958" w:rsidRPr="00697B41">
        <w:rPr>
          <w:rFonts w:asciiTheme="majorEastAsia" w:eastAsiaTheme="majorEastAsia" w:hAnsiTheme="majorEastAsia" w:hint="eastAsia"/>
          <w:sz w:val="24"/>
          <w:szCs w:val="24"/>
        </w:rPr>
        <w:lastRenderedPageBreak/>
        <w:t>ーから譲り受け、市で保管し、市民への公開をすすめること。</w:t>
      </w:r>
    </w:p>
    <w:p w:rsidR="00697B41" w:rsidRPr="006863BF" w:rsidRDefault="00697B41" w:rsidP="006863BF">
      <w:pPr>
        <w:pStyle w:val="a7"/>
        <w:snapToGrid w:val="0"/>
        <w:spacing w:line="240" w:lineRule="atLeast"/>
        <w:ind w:leftChars="0" w:left="420"/>
        <w:jc w:val="left"/>
        <w:rPr>
          <w:rFonts w:asciiTheme="majorEastAsia" w:eastAsiaTheme="majorEastAsia" w:hAnsiTheme="majorEastAsia"/>
          <w:sz w:val="24"/>
          <w:szCs w:val="24"/>
          <w:lang w:val="ja-JP"/>
        </w:rPr>
      </w:pPr>
    </w:p>
    <w:p w:rsidR="00FF5958" w:rsidRPr="00E6654E" w:rsidRDefault="006307BB" w:rsidP="00166746">
      <w:pPr>
        <w:pStyle w:val="a7"/>
        <w:numPr>
          <w:ilvl w:val="0"/>
          <w:numId w:val="1"/>
        </w:numPr>
        <w:snapToGrid w:val="0"/>
        <w:spacing w:line="240" w:lineRule="atLeast"/>
        <w:ind w:leftChars="0"/>
        <w:jc w:val="left"/>
        <w:rPr>
          <w:rFonts w:asciiTheme="majorEastAsia" w:eastAsiaTheme="majorEastAsia" w:hAnsiTheme="majorEastAsia"/>
          <w:sz w:val="24"/>
          <w:szCs w:val="24"/>
          <w:lang w:val="ja-JP"/>
        </w:rPr>
      </w:pPr>
      <w:r w:rsidRPr="00E6654E">
        <w:rPr>
          <w:rFonts w:asciiTheme="majorEastAsia" w:eastAsiaTheme="majorEastAsia" w:hAnsiTheme="majorEastAsia" w:hint="eastAsia"/>
          <w:sz w:val="24"/>
          <w:szCs w:val="24"/>
        </w:rPr>
        <w:t xml:space="preserve">　</w:t>
      </w:r>
      <w:r w:rsidR="00FF5958" w:rsidRPr="00E6654E">
        <w:rPr>
          <w:rFonts w:asciiTheme="majorEastAsia" w:eastAsiaTheme="majorEastAsia" w:hAnsiTheme="majorEastAsia" w:hint="eastAsia"/>
          <w:sz w:val="24"/>
          <w:szCs w:val="24"/>
        </w:rPr>
        <w:t>アルカスホール(地域交流センター)の運営、活用について、市として市民からの意見・要望を反映する制度をつくること。</w:t>
      </w:r>
    </w:p>
    <w:p w:rsidR="006307BB" w:rsidRPr="00E6654E" w:rsidRDefault="006307BB" w:rsidP="006307BB">
      <w:pPr>
        <w:pStyle w:val="a7"/>
        <w:rPr>
          <w:rFonts w:asciiTheme="majorEastAsia" w:eastAsiaTheme="majorEastAsia" w:hAnsiTheme="majorEastAsia"/>
          <w:sz w:val="24"/>
          <w:szCs w:val="24"/>
          <w:lang w:val="ja-JP"/>
        </w:rPr>
      </w:pPr>
    </w:p>
    <w:sectPr w:rsidR="006307BB" w:rsidRPr="00E6654E" w:rsidSect="00181C9F">
      <w:footerReference w:type="default" r:id="rId8"/>
      <w:pgSz w:w="11907" w:h="16840" w:code="9"/>
      <w:pgMar w:top="1440" w:right="1080" w:bottom="1440" w:left="1080" w:header="720" w:footer="720" w:gutter="0"/>
      <w:cols w:space="720"/>
      <w:noEndnote/>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A86" w:rsidRDefault="00555A86">
      <w:pPr>
        <w:rPr>
          <w:rFonts w:ascii="Times New Roman" w:hAnsi="Times New Roman"/>
        </w:rPr>
      </w:pPr>
      <w:r>
        <w:rPr>
          <w:rFonts w:ascii="Times New Roman" w:hAnsi="Times New Roman"/>
        </w:rPr>
        <w:separator/>
      </w:r>
    </w:p>
  </w:endnote>
  <w:endnote w:type="continuationSeparator" w:id="0">
    <w:p w:rsidR="00555A86" w:rsidRDefault="00555A86">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 P悠々ゴシック体E">
    <w:altName w:val="ＭＳ ゴシック"/>
    <w:charset w:val="80"/>
    <w:family w:val="modern"/>
    <w:pitch w:val="variable"/>
    <w:sig w:usb0="80000283" w:usb1="28C76CFA"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ＤＦＧ平成明朝体W9">
    <w:panose1 w:val="02020900000000000000"/>
    <w:charset w:val="80"/>
    <w:family w:val="roman"/>
    <w:pitch w:val="variable"/>
    <w:sig w:usb0="80000283" w:usb1="28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146" w:rsidRDefault="00C25146">
    <w:pPr>
      <w:pStyle w:val="a5"/>
      <w:jc w:val="center"/>
    </w:pPr>
    <w:r>
      <w:fldChar w:fldCharType="begin"/>
    </w:r>
    <w:r>
      <w:instrText xml:space="preserve"> PAGE   \* MERGEFORMAT </w:instrText>
    </w:r>
    <w:r>
      <w:fldChar w:fldCharType="separate"/>
    </w:r>
    <w:r w:rsidR="000133E4" w:rsidRPr="000133E4">
      <w:rPr>
        <w:noProof/>
        <w:lang w:val="ja-JP"/>
      </w:rPr>
      <w:t>24</w:t>
    </w:r>
    <w:r>
      <w:rPr>
        <w:noProof/>
        <w:lang w:val="ja-JP"/>
      </w:rPr>
      <w:fldChar w:fldCharType="end"/>
    </w:r>
  </w:p>
  <w:p w:rsidR="00C25146" w:rsidRDefault="00C251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A86" w:rsidRDefault="00555A86">
      <w:pPr>
        <w:rPr>
          <w:rFonts w:ascii="Times New Roman" w:hAnsi="Times New Roman"/>
        </w:rPr>
      </w:pPr>
      <w:r>
        <w:rPr>
          <w:rFonts w:ascii="Times New Roman" w:hAnsi="Times New Roman"/>
        </w:rPr>
        <w:separator/>
      </w:r>
    </w:p>
  </w:footnote>
  <w:footnote w:type="continuationSeparator" w:id="0">
    <w:p w:rsidR="00555A86" w:rsidRDefault="00555A86">
      <w:pPr>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AF34B7"/>
    <w:multiLevelType w:val="hybridMultilevel"/>
    <w:tmpl w:val="B2945410"/>
    <w:lvl w:ilvl="0" w:tplc="03BA6A0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231E6BCE"/>
    <w:multiLevelType w:val="hybridMultilevel"/>
    <w:tmpl w:val="BE64B9B2"/>
    <w:lvl w:ilvl="0" w:tplc="3058EE7C">
      <w:start w:val="1"/>
      <w:numFmt w:val="decimal"/>
      <w:lvlText w:val="%1."/>
      <w:lvlJc w:val="center"/>
      <w:pPr>
        <w:ind w:left="420" w:hanging="420"/>
      </w:pPr>
      <w:rPr>
        <w:rFonts w:asciiTheme="minorEastAsia" w:eastAsiaTheme="minorEastAsia" w:hAnsiTheme="minorEastAsia" w:hint="eastAsia"/>
        <w:sz w:val="28"/>
        <w:szCs w:val="28"/>
        <w:lang w:val="en-US"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5BE5A64"/>
    <w:multiLevelType w:val="hybridMultilevel"/>
    <w:tmpl w:val="BE64B9B2"/>
    <w:lvl w:ilvl="0" w:tplc="3058EE7C">
      <w:start w:val="1"/>
      <w:numFmt w:val="decimal"/>
      <w:lvlText w:val="%1."/>
      <w:lvlJc w:val="center"/>
      <w:pPr>
        <w:ind w:left="420" w:hanging="420"/>
      </w:pPr>
      <w:rPr>
        <w:rFonts w:asciiTheme="minorEastAsia" w:eastAsiaTheme="minorEastAsia" w:hAnsiTheme="minorEastAsia" w:hint="eastAsia"/>
        <w:sz w:val="28"/>
        <w:szCs w:val="28"/>
        <w:lang w:val="en-US"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2C514D9"/>
    <w:multiLevelType w:val="hybridMultilevel"/>
    <w:tmpl w:val="BE64B9B2"/>
    <w:lvl w:ilvl="0" w:tplc="3058EE7C">
      <w:start w:val="1"/>
      <w:numFmt w:val="decimal"/>
      <w:lvlText w:val="%1."/>
      <w:lvlJc w:val="center"/>
      <w:pPr>
        <w:ind w:left="704" w:hanging="420"/>
      </w:pPr>
      <w:rPr>
        <w:rFonts w:asciiTheme="minorEastAsia" w:eastAsiaTheme="minorEastAsia" w:hAnsiTheme="minorEastAsia" w:hint="eastAsia"/>
        <w:sz w:val="28"/>
        <w:szCs w:val="28"/>
        <w:lang w:val="en-US" w:eastAsia="ja-JP"/>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9C83E48"/>
    <w:multiLevelType w:val="hybridMultilevel"/>
    <w:tmpl w:val="765069EC"/>
    <w:lvl w:ilvl="0" w:tplc="16868034">
      <w:start w:val="1"/>
      <w:numFmt w:val="decimal"/>
      <w:lvlText w:val="%1."/>
      <w:lvlJc w:val="left"/>
      <w:pPr>
        <w:ind w:left="1130" w:hanging="420"/>
      </w:pPr>
      <w:rPr>
        <w:rFonts w:ascii="ＭＳ ゴシック" w:eastAsia="ＭＳ ゴシック" w:hAnsi="ＭＳ ゴシック"/>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1"/>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7F"/>
    <w:rsid w:val="00006B3F"/>
    <w:rsid w:val="000133E4"/>
    <w:rsid w:val="00015608"/>
    <w:rsid w:val="000211F9"/>
    <w:rsid w:val="000231A5"/>
    <w:rsid w:val="00031F47"/>
    <w:rsid w:val="00052B33"/>
    <w:rsid w:val="00052F63"/>
    <w:rsid w:val="0005344C"/>
    <w:rsid w:val="00056679"/>
    <w:rsid w:val="0005786D"/>
    <w:rsid w:val="00062423"/>
    <w:rsid w:val="00067D11"/>
    <w:rsid w:val="00071093"/>
    <w:rsid w:val="000723EB"/>
    <w:rsid w:val="00077BBB"/>
    <w:rsid w:val="00080558"/>
    <w:rsid w:val="0009187D"/>
    <w:rsid w:val="000A6C50"/>
    <w:rsid w:val="000B1F22"/>
    <w:rsid w:val="000B2E6B"/>
    <w:rsid w:val="000B7299"/>
    <w:rsid w:val="000C53F4"/>
    <w:rsid w:val="000D0F3D"/>
    <w:rsid w:val="000D76B7"/>
    <w:rsid w:val="000F03BD"/>
    <w:rsid w:val="000F2009"/>
    <w:rsid w:val="00113585"/>
    <w:rsid w:val="00115937"/>
    <w:rsid w:val="00117B07"/>
    <w:rsid w:val="0012191B"/>
    <w:rsid w:val="00121E89"/>
    <w:rsid w:val="001239CB"/>
    <w:rsid w:val="00131ECA"/>
    <w:rsid w:val="0014507F"/>
    <w:rsid w:val="0014530F"/>
    <w:rsid w:val="00147C92"/>
    <w:rsid w:val="0016247A"/>
    <w:rsid w:val="00164220"/>
    <w:rsid w:val="0016570C"/>
    <w:rsid w:val="00166746"/>
    <w:rsid w:val="0017216F"/>
    <w:rsid w:val="00173900"/>
    <w:rsid w:val="00175533"/>
    <w:rsid w:val="00181C9F"/>
    <w:rsid w:val="00181D94"/>
    <w:rsid w:val="00187613"/>
    <w:rsid w:val="001909E7"/>
    <w:rsid w:val="001909FB"/>
    <w:rsid w:val="00194233"/>
    <w:rsid w:val="001A0991"/>
    <w:rsid w:val="001A2A24"/>
    <w:rsid w:val="001A6C7B"/>
    <w:rsid w:val="001B788A"/>
    <w:rsid w:val="001B7941"/>
    <w:rsid w:val="001C0EAD"/>
    <w:rsid w:val="001C5019"/>
    <w:rsid w:val="001C6A7C"/>
    <w:rsid w:val="001D14E5"/>
    <w:rsid w:val="001D2D0D"/>
    <w:rsid w:val="001D6360"/>
    <w:rsid w:val="001E5536"/>
    <w:rsid w:val="001F1F12"/>
    <w:rsid w:val="001F3C73"/>
    <w:rsid w:val="001F6B99"/>
    <w:rsid w:val="001F7A76"/>
    <w:rsid w:val="002013EC"/>
    <w:rsid w:val="002046F4"/>
    <w:rsid w:val="002057C8"/>
    <w:rsid w:val="0020626F"/>
    <w:rsid w:val="00207100"/>
    <w:rsid w:val="00210A1E"/>
    <w:rsid w:val="00211E5E"/>
    <w:rsid w:val="00211E64"/>
    <w:rsid w:val="002146B3"/>
    <w:rsid w:val="0021545D"/>
    <w:rsid w:val="0021719D"/>
    <w:rsid w:val="00220B31"/>
    <w:rsid w:val="00221205"/>
    <w:rsid w:val="00221959"/>
    <w:rsid w:val="00222D90"/>
    <w:rsid w:val="00223037"/>
    <w:rsid w:val="002264DA"/>
    <w:rsid w:val="0024141F"/>
    <w:rsid w:val="0025028E"/>
    <w:rsid w:val="00250EF3"/>
    <w:rsid w:val="002517B8"/>
    <w:rsid w:val="00251976"/>
    <w:rsid w:val="00253969"/>
    <w:rsid w:val="00263580"/>
    <w:rsid w:val="00264B75"/>
    <w:rsid w:val="002752F6"/>
    <w:rsid w:val="00276D12"/>
    <w:rsid w:val="00290367"/>
    <w:rsid w:val="002933A8"/>
    <w:rsid w:val="002A0860"/>
    <w:rsid w:val="002A23F4"/>
    <w:rsid w:val="002A33D8"/>
    <w:rsid w:val="002A6268"/>
    <w:rsid w:val="002B7441"/>
    <w:rsid w:val="002C360A"/>
    <w:rsid w:val="002C6ADA"/>
    <w:rsid w:val="002D0D53"/>
    <w:rsid w:val="002D1417"/>
    <w:rsid w:val="002D1648"/>
    <w:rsid w:val="002D5C82"/>
    <w:rsid w:val="002E4B51"/>
    <w:rsid w:val="002E4FE1"/>
    <w:rsid w:val="002E525F"/>
    <w:rsid w:val="002F13E7"/>
    <w:rsid w:val="002F458A"/>
    <w:rsid w:val="0031133F"/>
    <w:rsid w:val="00311FF6"/>
    <w:rsid w:val="003146CC"/>
    <w:rsid w:val="00314BFC"/>
    <w:rsid w:val="00320093"/>
    <w:rsid w:val="00320136"/>
    <w:rsid w:val="00323BBD"/>
    <w:rsid w:val="00330B85"/>
    <w:rsid w:val="0033429C"/>
    <w:rsid w:val="0034794D"/>
    <w:rsid w:val="00357717"/>
    <w:rsid w:val="0036202E"/>
    <w:rsid w:val="003621CD"/>
    <w:rsid w:val="003624D3"/>
    <w:rsid w:val="00363930"/>
    <w:rsid w:val="00366539"/>
    <w:rsid w:val="00383D07"/>
    <w:rsid w:val="00390921"/>
    <w:rsid w:val="00393B3F"/>
    <w:rsid w:val="00393D54"/>
    <w:rsid w:val="00394F86"/>
    <w:rsid w:val="003A2850"/>
    <w:rsid w:val="003A7E56"/>
    <w:rsid w:val="003B539F"/>
    <w:rsid w:val="003B7267"/>
    <w:rsid w:val="003C4E3F"/>
    <w:rsid w:val="003C7C89"/>
    <w:rsid w:val="003D2337"/>
    <w:rsid w:val="003D63AA"/>
    <w:rsid w:val="003E103F"/>
    <w:rsid w:val="003E2CFC"/>
    <w:rsid w:val="003F472A"/>
    <w:rsid w:val="00402BD4"/>
    <w:rsid w:val="0040671B"/>
    <w:rsid w:val="0040749C"/>
    <w:rsid w:val="0043039C"/>
    <w:rsid w:val="00434B7D"/>
    <w:rsid w:val="00442500"/>
    <w:rsid w:val="00442A59"/>
    <w:rsid w:val="00445949"/>
    <w:rsid w:val="0046561A"/>
    <w:rsid w:val="00472932"/>
    <w:rsid w:val="00474133"/>
    <w:rsid w:val="00474220"/>
    <w:rsid w:val="0047486B"/>
    <w:rsid w:val="0048492B"/>
    <w:rsid w:val="00487C80"/>
    <w:rsid w:val="00496A5C"/>
    <w:rsid w:val="004A1F62"/>
    <w:rsid w:val="004A342E"/>
    <w:rsid w:val="004B3170"/>
    <w:rsid w:val="004B3206"/>
    <w:rsid w:val="004D6A66"/>
    <w:rsid w:val="004D7D75"/>
    <w:rsid w:val="004E71D2"/>
    <w:rsid w:val="004F2D78"/>
    <w:rsid w:val="004F5A93"/>
    <w:rsid w:val="004F5D43"/>
    <w:rsid w:val="005013BA"/>
    <w:rsid w:val="005072B5"/>
    <w:rsid w:val="00516F84"/>
    <w:rsid w:val="005200B0"/>
    <w:rsid w:val="005309B0"/>
    <w:rsid w:val="00532347"/>
    <w:rsid w:val="0053344D"/>
    <w:rsid w:val="00535640"/>
    <w:rsid w:val="00537B90"/>
    <w:rsid w:val="0054376F"/>
    <w:rsid w:val="00544DC7"/>
    <w:rsid w:val="00550F9A"/>
    <w:rsid w:val="005520CD"/>
    <w:rsid w:val="005520D9"/>
    <w:rsid w:val="00555A86"/>
    <w:rsid w:val="005678F5"/>
    <w:rsid w:val="00567B95"/>
    <w:rsid w:val="00570ABF"/>
    <w:rsid w:val="00573AE3"/>
    <w:rsid w:val="00574DF1"/>
    <w:rsid w:val="00581AB9"/>
    <w:rsid w:val="005A0A8F"/>
    <w:rsid w:val="005A112C"/>
    <w:rsid w:val="005A2081"/>
    <w:rsid w:val="005B01F1"/>
    <w:rsid w:val="005B392F"/>
    <w:rsid w:val="005B58FA"/>
    <w:rsid w:val="005B79FF"/>
    <w:rsid w:val="005C24C0"/>
    <w:rsid w:val="005C3425"/>
    <w:rsid w:val="005C3F5C"/>
    <w:rsid w:val="005C4410"/>
    <w:rsid w:val="005C5136"/>
    <w:rsid w:val="005C5DB4"/>
    <w:rsid w:val="005D0D61"/>
    <w:rsid w:val="005D24F9"/>
    <w:rsid w:val="005D45CD"/>
    <w:rsid w:val="005D5FA0"/>
    <w:rsid w:val="005E0B25"/>
    <w:rsid w:val="005F1DD0"/>
    <w:rsid w:val="006017F2"/>
    <w:rsid w:val="006201FA"/>
    <w:rsid w:val="0062667A"/>
    <w:rsid w:val="00630009"/>
    <w:rsid w:val="006307BB"/>
    <w:rsid w:val="006421A6"/>
    <w:rsid w:val="006457B6"/>
    <w:rsid w:val="006461F4"/>
    <w:rsid w:val="00656868"/>
    <w:rsid w:val="00663896"/>
    <w:rsid w:val="00664EFB"/>
    <w:rsid w:val="00667DA6"/>
    <w:rsid w:val="0067289B"/>
    <w:rsid w:val="006804A7"/>
    <w:rsid w:val="00680AB0"/>
    <w:rsid w:val="006863BF"/>
    <w:rsid w:val="00695A86"/>
    <w:rsid w:val="006960FF"/>
    <w:rsid w:val="00697B41"/>
    <w:rsid w:val="006B710A"/>
    <w:rsid w:val="006C65EF"/>
    <w:rsid w:val="006C7273"/>
    <w:rsid w:val="006E59D2"/>
    <w:rsid w:val="006E60D4"/>
    <w:rsid w:val="007223B4"/>
    <w:rsid w:val="00724F93"/>
    <w:rsid w:val="0072760A"/>
    <w:rsid w:val="007304F0"/>
    <w:rsid w:val="00732118"/>
    <w:rsid w:val="00732529"/>
    <w:rsid w:val="007333E3"/>
    <w:rsid w:val="00733ECE"/>
    <w:rsid w:val="00735514"/>
    <w:rsid w:val="00741C90"/>
    <w:rsid w:val="00746613"/>
    <w:rsid w:val="00755DED"/>
    <w:rsid w:val="00755F62"/>
    <w:rsid w:val="00757318"/>
    <w:rsid w:val="00763009"/>
    <w:rsid w:val="007631E2"/>
    <w:rsid w:val="007633E9"/>
    <w:rsid w:val="00765A30"/>
    <w:rsid w:val="00766BFF"/>
    <w:rsid w:val="0078084C"/>
    <w:rsid w:val="00793C41"/>
    <w:rsid w:val="00795AFC"/>
    <w:rsid w:val="007A1208"/>
    <w:rsid w:val="007A6FD4"/>
    <w:rsid w:val="007D2279"/>
    <w:rsid w:val="007D6C67"/>
    <w:rsid w:val="007D6FDB"/>
    <w:rsid w:val="007E2E97"/>
    <w:rsid w:val="007F4092"/>
    <w:rsid w:val="007F6C47"/>
    <w:rsid w:val="008073AE"/>
    <w:rsid w:val="00821E4F"/>
    <w:rsid w:val="00827332"/>
    <w:rsid w:val="008314E2"/>
    <w:rsid w:val="008331FF"/>
    <w:rsid w:val="00837BBC"/>
    <w:rsid w:val="00840DC4"/>
    <w:rsid w:val="00843532"/>
    <w:rsid w:val="008507B2"/>
    <w:rsid w:val="00851288"/>
    <w:rsid w:val="008570CD"/>
    <w:rsid w:val="008571F0"/>
    <w:rsid w:val="0086158B"/>
    <w:rsid w:val="00863F90"/>
    <w:rsid w:val="0088291A"/>
    <w:rsid w:val="0089066D"/>
    <w:rsid w:val="00897BFE"/>
    <w:rsid w:val="008A2BAE"/>
    <w:rsid w:val="008A2DD5"/>
    <w:rsid w:val="008A459B"/>
    <w:rsid w:val="008B07F0"/>
    <w:rsid w:val="008B07FF"/>
    <w:rsid w:val="008B4466"/>
    <w:rsid w:val="008B6181"/>
    <w:rsid w:val="008C3A59"/>
    <w:rsid w:val="008C7F7D"/>
    <w:rsid w:val="008D0176"/>
    <w:rsid w:val="008D5686"/>
    <w:rsid w:val="008E270C"/>
    <w:rsid w:val="008E38FA"/>
    <w:rsid w:val="008E5BBA"/>
    <w:rsid w:val="008F1831"/>
    <w:rsid w:val="008F2D1B"/>
    <w:rsid w:val="008F37DF"/>
    <w:rsid w:val="009001F1"/>
    <w:rsid w:val="009009D2"/>
    <w:rsid w:val="00906080"/>
    <w:rsid w:val="009111FF"/>
    <w:rsid w:val="00912AFD"/>
    <w:rsid w:val="00920E31"/>
    <w:rsid w:val="009217D8"/>
    <w:rsid w:val="00925C77"/>
    <w:rsid w:val="0092714C"/>
    <w:rsid w:val="00930CDA"/>
    <w:rsid w:val="00942A69"/>
    <w:rsid w:val="009430F2"/>
    <w:rsid w:val="00944807"/>
    <w:rsid w:val="0095121B"/>
    <w:rsid w:val="00953015"/>
    <w:rsid w:val="0095663F"/>
    <w:rsid w:val="00966885"/>
    <w:rsid w:val="00972CFC"/>
    <w:rsid w:val="009852D5"/>
    <w:rsid w:val="009859E1"/>
    <w:rsid w:val="00987F48"/>
    <w:rsid w:val="009A135E"/>
    <w:rsid w:val="009A463A"/>
    <w:rsid w:val="009C38BE"/>
    <w:rsid w:val="009D516B"/>
    <w:rsid w:val="009E0658"/>
    <w:rsid w:val="009F112F"/>
    <w:rsid w:val="009F1FF6"/>
    <w:rsid w:val="009F46CF"/>
    <w:rsid w:val="009F5625"/>
    <w:rsid w:val="00A0142F"/>
    <w:rsid w:val="00A0173E"/>
    <w:rsid w:val="00A0232E"/>
    <w:rsid w:val="00A11D3C"/>
    <w:rsid w:val="00A1215E"/>
    <w:rsid w:val="00A12E9B"/>
    <w:rsid w:val="00A138D6"/>
    <w:rsid w:val="00A205CE"/>
    <w:rsid w:val="00A22C9A"/>
    <w:rsid w:val="00A243E8"/>
    <w:rsid w:val="00A27A74"/>
    <w:rsid w:val="00A315D2"/>
    <w:rsid w:val="00A319E2"/>
    <w:rsid w:val="00A33A97"/>
    <w:rsid w:val="00A36B79"/>
    <w:rsid w:val="00A3756B"/>
    <w:rsid w:val="00A471B4"/>
    <w:rsid w:val="00A503C1"/>
    <w:rsid w:val="00A53812"/>
    <w:rsid w:val="00A612C0"/>
    <w:rsid w:val="00A67D89"/>
    <w:rsid w:val="00A74D0E"/>
    <w:rsid w:val="00A76042"/>
    <w:rsid w:val="00A8105C"/>
    <w:rsid w:val="00A8465B"/>
    <w:rsid w:val="00A853DA"/>
    <w:rsid w:val="00A85C28"/>
    <w:rsid w:val="00A93995"/>
    <w:rsid w:val="00A959C3"/>
    <w:rsid w:val="00A968C1"/>
    <w:rsid w:val="00AA4414"/>
    <w:rsid w:val="00AB7F4C"/>
    <w:rsid w:val="00AC0303"/>
    <w:rsid w:val="00AC1162"/>
    <w:rsid w:val="00AC653F"/>
    <w:rsid w:val="00AC6919"/>
    <w:rsid w:val="00AD1E6E"/>
    <w:rsid w:val="00AD3DF7"/>
    <w:rsid w:val="00AD6B23"/>
    <w:rsid w:val="00AE174A"/>
    <w:rsid w:val="00AE212A"/>
    <w:rsid w:val="00AE7500"/>
    <w:rsid w:val="00AF1C4A"/>
    <w:rsid w:val="00B03171"/>
    <w:rsid w:val="00B127D7"/>
    <w:rsid w:val="00B20B55"/>
    <w:rsid w:val="00B2137C"/>
    <w:rsid w:val="00B269BC"/>
    <w:rsid w:val="00B30515"/>
    <w:rsid w:val="00B36F9D"/>
    <w:rsid w:val="00B3790E"/>
    <w:rsid w:val="00B415F1"/>
    <w:rsid w:val="00B4220F"/>
    <w:rsid w:val="00B434ED"/>
    <w:rsid w:val="00B44AE4"/>
    <w:rsid w:val="00B56669"/>
    <w:rsid w:val="00B575E0"/>
    <w:rsid w:val="00B6381D"/>
    <w:rsid w:val="00B64B4C"/>
    <w:rsid w:val="00B71E81"/>
    <w:rsid w:val="00B763AA"/>
    <w:rsid w:val="00B81668"/>
    <w:rsid w:val="00B83A1F"/>
    <w:rsid w:val="00B859BB"/>
    <w:rsid w:val="00B924A0"/>
    <w:rsid w:val="00B96BF0"/>
    <w:rsid w:val="00B9705D"/>
    <w:rsid w:val="00BA1817"/>
    <w:rsid w:val="00BA1EC9"/>
    <w:rsid w:val="00BA2DAD"/>
    <w:rsid w:val="00BB2B11"/>
    <w:rsid w:val="00BB2E53"/>
    <w:rsid w:val="00BB3798"/>
    <w:rsid w:val="00BB6CE8"/>
    <w:rsid w:val="00BB775C"/>
    <w:rsid w:val="00BB78A3"/>
    <w:rsid w:val="00BC7588"/>
    <w:rsid w:val="00BC78B0"/>
    <w:rsid w:val="00BE4ADA"/>
    <w:rsid w:val="00BE4C1A"/>
    <w:rsid w:val="00BE53A8"/>
    <w:rsid w:val="00BE5DBC"/>
    <w:rsid w:val="00BF24C8"/>
    <w:rsid w:val="00BF6843"/>
    <w:rsid w:val="00C15222"/>
    <w:rsid w:val="00C17A12"/>
    <w:rsid w:val="00C200F9"/>
    <w:rsid w:val="00C232E6"/>
    <w:rsid w:val="00C25146"/>
    <w:rsid w:val="00C32014"/>
    <w:rsid w:val="00C35658"/>
    <w:rsid w:val="00C364CE"/>
    <w:rsid w:val="00C423ED"/>
    <w:rsid w:val="00C451BA"/>
    <w:rsid w:val="00C47CD3"/>
    <w:rsid w:val="00C546BC"/>
    <w:rsid w:val="00C54A62"/>
    <w:rsid w:val="00C5794F"/>
    <w:rsid w:val="00C63582"/>
    <w:rsid w:val="00C67C20"/>
    <w:rsid w:val="00C7557D"/>
    <w:rsid w:val="00C80222"/>
    <w:rsid w:val="00C82176"/>
    <w:rsid w:val="00C96FD3"/>
    <w:rsid w:val="00CA1221"/>
    <w:rsid w:val="00CB0997"/>
    <w:rsid w:val="00CB4801"/>
    <w:rsid w:val="00CB5BED"/>
    <w:rsid w:val="00CB704D"/>
    <w:rsid w:val="00CC3ABA"/>
    <w:rsid w:val="00CC4387"/>
    <w:rsid w:val="00CD2641"/>
    <w:rsid w:val="00CE27F2"/>
    <w:rsid w:val="00CF0AB0"/>
    <w:rsid w:val="00CF1C6B"/>
    <w:rsid w:val="00CF5E8E"/>
    <w:rsid w:val="00CF620C"/>
    <w:rsid w:val="00CF68F8"/>
    <w:rsid w:val="00D012A1"/>
    <w:rsid w:val="00D012DF"/>
    <w:rsid w:val="00D02454"/>
    <w:rsid w:val="00D04475"/>
    <w:rsid w:val="00D101DC"/>
    <w:rsid w:val="00D13428"/>
    <w:rsid w:val="00D16884"/>
    <w:rsid w:val="00D3289A"/>
    <w:rsid w:val="00D3339B"/>
    <w:rsid w:val="00D33759"/>
    <w:rsid w:val="00D44686"/>
    <w:rsid w:val="00D46865"/>
    <w:rsid w:val="00D542E7"/>
    <w:rsid w:val="00D61E8B"/>
    <w:rsid w:val="00D62F34"/>
    <w:rsid w:val="00D6751A"/>
    <w:rsid w:val="00D67873"/>
    <w:rsid w:val="00D71836"/>
    <w:rsid w:val="00D7733F"/>
    <w:rsid w:val="00D81B1B"/>
    <w:rsid w:val="00D84388"/>
    <w:rsid w:val="00D9322C"/>
    <w:rsid w:val="00D95F73"/>
    <w:rsid w:val="00D97978"/>
    <w:rsid w:val="00D97BEC"/>
    <w:rsid w:val="00DA118A"/>
    <w:rsid w:val="00DB00B4"/>
    <w:rsid w:val="00DB2629"/>
    <w:rsid w:val="00DB6CA8"/>
    <w:rsid w:val="00DC2F6A"/>
    <w:rsid w:val="00DC5C70"/>
    <w:rsid w:val="00DD22AE"/>
    <w:rsid w:val="00DD3FD0"/>
    <w:rsid w:val="00DD4A19"/>
    <w:rsid w:val="00DD7375"/>
    <w:rsid w:val="00DE1721"/>
    <w:rsid w:val="00DE1992"/>
    <w:rsid w:val="00DE1D39"/>
    <w:rsid w:val="00DE4F50"/>
    <w:rsid w:val="00DF1CBA"/>
    <w:rsid w:val="00DF1D6C"/>
    <w:rsid w:val="00DF4E93"/>
    <w:rsid w:val="00E03395"/>
    <w:rsid w:val="00E06F6F"/>
    <w:rsid w:val="00E14100"/>
    <w:rsid w:val="00E151BA"/>
    <w:rsid w:val="00E31A1C"/>
    <w:rsid w:val="00E32562"/>
    <w:rsid w:val="00E33BE8"/>
    <w:rsid w:val="00E35853"/>
    <w:rsid w:val="00E35ADA"/>
    <w:rsid w:val="00E379B0"/>
    <w:rsid w:val="00E416B7"/>
    <w:rsid w:val="00E47155"/>
    <w:rsid w:val="00E54EA6"/>
    <w:rsid w:val="00E628BE"/>
    <w:rsid w:val="00E63E27"/>
    <w:rsid w:val="00E6654E"/>
    <w:rsid w:val="00E71183"/>
    <w:rsid w:val="00E72242"/>
    <w:rsid w:val="00E8308A"/>
    <w:rsid w:val="00E846FD"/>
    <w:rsid w:val="00EA03CF"/>
    <w:rsid w:val="00EA7AA4"/>
    <w:rsid w:val="00EB096F"/>
    <w:rsid w:val="00EB7F5E"/>
    <w:rsid w:val="00EC07CD"/>
    <w:rsid w:val="00ED22E4"/>
    <w:rsid w:val="00ED716A"/>
    <w:rsid w:val="00EE7D82"/>
    <w:rsid w:val="00EF08B4"/>
    <w:rsid w:val="00EF537F"/>
    <w:rsid w:val="00F02696"/>
    <w:rsid w:val="00F04083"/>
    <w:rsid w:val="00F15B0A"/>
    <w:rsid w:val="00F2753E"/>
    <w:rsid w:val="00F31A96"/>
    <w:rsid w:val="00F40E04"/>
    <w:rsid w:val="00F5135C"/>
    <w:rsid w:val="00F51B9C"/>
    <w:rsid w:val="00F51BA0"/>
    <w:rsid w:val="00F520A1"/>
    <w:rsid w:val="00F54E39"/>
    <w:rsid w:val="00F625CE"/>
    <w:rsid w:val="00F746F0"/>
    <w:rsid w:val="00F751BA"/>
    <w:rsid w:val="00F83EAA"/>
    <w:rsid w:val="00F850CF"/>
    <w:rsid w:val="00F920B1"/>
    <w:rsid w:val="00F93FE2"/>
    <w:rsid w:val="00F973F3"/>
    <w:rsid w:val="00F97CDA"/>
    <w:rsid w:val="00FA3148"/>
    <w:rsid w:val="00FA60C1"/>
    <w:rsid w:val="00FB52B9"/>
    <w:rsid w:val="00FC2D29"/>
    <w:rsid w:val="00FC6979"/>
    <w:rsid w:val="00FC738E"/>
    <w:rsid w:val="00FE4422"/>
    <w:rsid w:val="00FF59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404B566-07B4-489F-BE76-B931BA08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DB4"/>
    <w:pPr>
      <w:widowControl w:val="0"/>
      <w:jc w:val="both"/>
    </w:pPr>
    <w:rPr>
      <w:rFonts w:cs="Century"/>
      <w:kern w:val="2"/>
      <w:sz w:val="21"/>
      <w:szCs w:val="21"/>
    </w:rPr>
  </w:style>
  <w:style w:type="paragraph" w:styleId="1">
    <w:name w:val="heading 1"/>
    <w:basedOn w:val="a"/>
    <w:next w:val="a"/>
    <w:link w:val="10"/>
    <w:uiPriority w:val="9"/>
    <w:qFormat/>
    <w:rsid w:val="0033429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5C5DB4"/>
    <w:pPr>
      <w:tabs>
        <w:tab w:val="center" w:pos="4252"/>
        <w:tab w:val="right" w:pos="8504"/>
      </w:tabs>
      <w:snapToGrid w:val="0"/>
    </w:pPr>
  </w:style>
  <w:style w:type="character" w:customStyle="1" w:styleId="a4">
    <w:name w:val="ヘッダー (文字)"/>
    <w:basedOn w:val="a0"/>
    <w:locked/>
    <w:rsid w:val="005C5DB4"/>
    <w:rPr>
      <w:rFonts w:ascii="Times New Roman" w:hAnsi="Times New Roman" w:cs="Times New Roman"/>
    </w:rPr>
  </w:style>
  <w:style w:type="paragraph" w:styleId="a5">
    <w:name w:val="footer"/>
    <w:basedOn w:val="a"/>
    <w:semiHidden/>
    <w:rsid w:val="005C5DB4"/>
    <w:pPr>
      <w:tabs>
        <w:tab w:val="center" w:pos="4252"/>
        <w:tab w:val="right" w:pos="8504"/>
      </w:tabs>
      <w:snapToGrid w:val="0"/>
    </w:pPr>
  </w:style>
  <w:style w:type="character" w:customStyle="1" w:styleId="a6">
    <w:name w:val="フッター (文字)"/>
    <w:basedOn w:val="a0"/>
    <w:locked/>
    <w:rsid w:val="005C5DB4"/>
    <w:rPr>
      <w:rFonts w:ascii="Times New Roman" w:hAnsi="Times New Roman" w:cs="Times New Roman"/>
    </w:rPr>
  </w:style>
  <w:style w:type="paragraph" w:styleId="a7">
    <w:name w:val="List Paragraph"/>
    <w:basedOn w:val="a"/>
    <w:uiPriority w:val="34"/>
    <w:qFormat/>
    <w:rsid w:val="005C5DB4"/>
    <w:pPr>
      <w:ind w:leftChars="400" w:left="840"/>
    </w:pPr>
  </w:style>
  <w:style w:type="character" w:styleId="a8">
    <w:name w:val="line number"/>
    <w:basedOn w:val="a0"/>
    <w:semiHidden/>
    <w:unhideWhenUsed/>
    <w:rsid w:val="005C5DB4"/>
  </w:style>
  <w:style w:type="paragraph" w:styleId="a9">
    <w:name w:val="No Spacing"/>
    <w:qFormat/>
    <w:rsid w:val="005C5DB4"/>
    <w:pPr>
      <w:widowControl w:val="0"/>
      <w:jc w:val="both"/>
    </w:pPr>
    <w:rPr>
      <w:rFonts w:cs="Century"/>
      <w:kern w:val="2"/>
      <w:sz w:val="21"/>
      <w:szCs w:val="21"/>
    </w:rPr>
  </w:style>
  <w:style w:type="paragraph" w:styleId="aa">
    <w:name w:val="Date"/>
    <w:basedOn w:val="a"/>
    <w:next w:val="a"/>
    <w:semiHidden/>
    <w:unhideWhenUsed/>
    <w:rsid w:val="005C5DB4"/>
  </w:style>
  <w:style w:type="character" w:customStyle="1" w:styleId="ab">
    <w:name w:val="日付 (文字)"/>
    <w:basedOn w:val="a0"/>
    <w:semiHidden/>
    <w:rsid w:val="005C5DB4"/>
    <w:rPr>
      <w:rFonts w:ascii="Century" w:eastAsia="ＭＳ 明朝" w:hAnsi="Century" w:cs="Century"/>
    </w:rPr>
  </w:style>
  <w:style w:type="character" w:styleId="ac">
    <w:name w:val="Hyperlink"/>
    <w:basedOn w:val="a0"/>
    <w:semiHidden/>
    <w:unhideWhenUsed/>
    <w:rsid w:val="005C5DB4"/>
    <w:rPr>
      <w:color w:val="0000FF"/>
      <w:u w:val="single"/>
    </w:rPr>
  </w:style>
  <w:style w:type="character" w:customStyle="1" w:styleId="10">
    <w:name w:val="見出し 1 (文字)"/>
    <w:basedOn w:val="a0"/>
    <w:link w:val="1"/>
    <w:uiPriority w:val="9"/>
    <w:rsid w:val="0033429C"/>
    <w:rPr>
      <w:rFonts w:asciiTheme="majorHAnsi" w:eastAsiaTheme="majorEastAsia" w:hAnsiTheme="majorHAnsi" w:cstheme="majorBidi"/>
      <w:kern w:val="2"/>
      <w:sz w:val="24"/>
      <w:szCs w:val="24"/>
    </w:rPr>
  </w:style>
  <w:style w:type="paragraph" w:styleId="ad">
    <w:name w:val="Balloon Text"/>
    <w:basedOn w:val="a"/>
    <w:link w:val="ae"/>
    <w:uiPriority w:val="99"/>
    <w:semiHidden/>
    <w:unhideWhenUsed/>
    <w:rsid w:val="00697B4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97B4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84296-95DD-4221-A348-FB6FDEEE0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2582</Words>
  <Characters>14724</Characters>
  <Application>Microsoft Office Word</Application>
  <DocSecurity>0</DocSecurity>
  <Lines>122</Lines>
  <Paragraphs>34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２００９年１２月４日</vt:lpstr>
      <vt:lpstr>２００９年１２月４日</vt:lpstr>
    </vt:vector>
  </TitlesOfParts>
  <Company> </Company>
  <LinksUpToDate>false</LinksUpToDate>
  <CharactersWithSpaces>17272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２００９年１２月４日</dc:title>
  <dc:subject/>
  <dc:creator>Administrator</dc:creator>
  <cp:keywords/>
  <dc:description/>
  <cp:lastModifiedBy>太田徹</cp:lastModifiedBy>
  <cp:revision>4</cp:revision>
  <cp:lastPrinted>2014-11-18T00:02:00Z</cp:lastPrinted>
  <dcterms:created xsi:type="dcterms:W3CDTF">2014-11-20T02:57:00Z</dcterms:created>
  <dcterms:modified xsi:type="dcterms:W3CDTF">2014-11-20T02:58:00Z</dcterms:modified>
</cp:coreProperties>
</file>